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ПОВЕСТКА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  Заседания </w:t>
      </w:r>
      <w:r w:rsidR="00271EA9">
        <w:rPr>
          <w:rFonts w:ascii="Times New Roman" w:eastAsia="Calibri" w:hAnsi="Times New Roman"/>
          <w:sz w:val="28"/>
          <w:szCs w:val="28"/>
        </w:rPr>
        <w:t xml:space="preserve">внеочередной  </w:t>
      </w:r>
      <w:r w:rsidR="007D59A6">
        <w:rPr>
          <w:rFonts w:ascii="Times New Roman" w:eastAsia="Calibri" w:hAnsi="Times New Roman"/>
          <w:sz w:val="28"/>
          <w:szCs w:val="28"/>
        </w:rPr>
        <w:t xml:space="preserve">шестьдесят первой </w:t>
      </w:r>
      <w:r w:rsidR="00271EA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сессии Совета депутатов </w:t>
      </w:r>
    </w:p>
    <w:p w:rsidR="00E74D3C" w:rsidRDefault="00E74D3C" w:rsidP="00E74D3C">
      <w:pPr>
        <w:pStyle w:val="a6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Аксенихинского сельсовета Краснозерского района</w:t>
      </w:r>
    </w:p>
    <w:p w:rsidR="00E74D3C" w:rsidRDefault="00E74D3C" w:rsidP="00E74D3C">
      <w:pPr>
        <w:pStyle w:val="a6"/>
        <w:spacing w:after="0" w:line="100" w:lineRule="atLeast"/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Новосибирской области</w:t>
      </w:r>
    </w:p>
    <w:p w:rsidR="00E74D3C" w:rsidRDefault="00E74D3C" w:rsidP="00E74D3C">
      <w:pPr>
        <w:pStyle w:val="a6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6861"/>
      </w:tblGrid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7D59A6" w:rsidP="007D59A6">
            <w:pPr>
              <w:pStyle w:val="a6"/>
              <w:spacing w:after="0" w:line="100" w:lineRule="atLeast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09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8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 w:rsidP="003457B1">
            <w:pPr>
              <w:pStyle w:val="a6"/>
              <w:spacing w:after="0"/>
              <w:jc w:val="both"/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 w:rsidR="003457B1"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Аксенихинского</w:t>
            </w:r>
          </w:p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сельсовета</w:t>
            </w:r>
          </w:p>
        </w:tc>
      </w:tr>
    </w:tbl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851D78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О секретариате </w:t>
      </w:r>
      <w:r w:rsidR="00271EA9">
        <w:rPr>
          <w:rFonts w:ascii="Times New Roman" w:hAnsi="Times New Roman"/>
          <w:sz w:val="28"/>
          <w:szCs w:val="28"/>
          <w:lang w:eastAsia="ru-RU"/>
        </w:rPr>
        <w:t>6</w:t>
      </w:r>
      <w:r w:rsidR="007D59A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сессии совета депутатов Аксенихинского сельсовета.</w:t>
      </w:r>
    </w:p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Докладывает председатель Совета депутатов Долгополова Е.М.</w:t>
      </w:r>
    </w:p>
    <w:p w:rsidR="00271EA9" w:rsidRDefault="00271EA9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 внесении изменении и дополнений в решение 49 сессии Совета депутатов Аксенихинского сельсовета Краснозерского района Новосибирской области от 26.12.2023г. № 223 «О бюджете Аксенихинского сельсовета Краснозерского района Новосибирской области на 2024 год и плановый период 2025- 2026 годов» </w:t>
      </w:r>
    </w:p>
    <w:p w:rsidR="00E74D3C" w:rsidRDefault="00E74D3C" w:rsidP="00E74D3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утверждена.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Утвержден регламент.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РЕГЛАМЕНТ: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- по первому вопросу                   -   5 мин</w:t>
      </w:r>
    </w:p>
    <w:p w:rsidR="00851D78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вто</w:t>
      </w:r>
      <w:r w:rsidR="00851D78">
        <w:rPr>
          <w:rFonts w:ascii="Times New Roman" w:hAnsi="Times New Roman"/>
          <w:sz w:val="28"/>
          <w:szCs w:val="28"/>
        </w:rPr>
        <w:t xml:space="preserve">рому вопросу                   </w:t>
      </w:r>
      <w:r>
        <w:rPr>
          <w:rFonts w:ascii="Times New Roman" w:hAnsi="Times New Roman"/>
          <w:sz w:val="28"/>
          <w:szCs w:val="28"/>
        </w:rPr>
        <w:t xml:space="preserve">-  </w:t>
      </w:r>
      <w:r w:rsidR="00851D78">
        <w:rPr>
          <w:rFonts w:ascii="Times New Roman" w:hAnsi="Times New Roman"/>
          <w:sz w:val="28"/>
          <w:szCs w:val="28"/>
        </w:rPr>
        <w:t xml:space="preserve"> </w:t>
      </w:r>
      <w:r w:rsidR="003457B1">
        <w:rPr>
          <w:rFonts w:ascii="Times New Roman" w:hAnsi="Times New Roman"/>
          <w:sz w:val="28"/>
          <w:szCs w:val="28"/>
        </w:rPr>
        <w:t>1</w:t>
      </w:r>
      <w:r w:rsidR="00271EA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</w:t>
      </w:r>
    </w:p>
    <w:p w:rsidR="00271EA9" w:rsidRDefault="00271EA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депутатов присутствующих на </w:t>
      </w:r>
      <w:r w:rsidR="00271EA9">
        <w:rPr>
          <w:rFonts w:ascii="Times New Roman" w:hAnsi="Times New Roman"/>
          <w:b/>
          <w:sz w:val="28"/>
          <w:szCs w:val="28"/>
        </w:rPr>
        <w:t>шестидесятой</w:t>
      </w:r>
      <w:r>
        <w:rPr>
          <w:rFonts w:ascii="Times New Roman" w:hAnsi="Times New Roman"/>
          <w:b/>
          <w:sz w:val="28"/>
          <w:szCs w:val="28"/>
        </w:rPr>
        <w:t xml:space="preserve"> сессии </w:t>
      </w:r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D59A6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</w:rPr>
        <w:t>.0</w:t>
      </w:r>
      <w:r w:rsidR="007D59A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.2024г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1.Долгополова Елена Михайловна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2.Мангазеева Елена Геннадьевна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3.Писаревский Николай Егорович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Кобзева Валентина Николаевна</w:t>
      </w:r>
    </w:p>
    <w:p w:rsidR="003457B1" w:rsidRDefault="003457B1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Степановна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74D3C" w:rsidRDefault="00E74D3C" w:rsidP="00E74D3C">
      <w:pPr>
        <w:pStyle w:val="a5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СЛУШАЛИ:</w:t>
      </w:r>
      <w:r w:rsidR="00F111E4">
        <w:rPr>
          <w:rFonts w:ascii="Times New Roman" w:eastAsia="Times New Roman" w:hAnsi="Times New Roman"/>
          <w:sz w:val="28"/>
          <w:szCs w:val="28"/>
        </w:rPr>
        <w:t xml:space="preserve"> 1. О секретариате </w:t>
      </w:r>
      <w:r w:rsidR="00271EA9">
        <w:rPr>
          <w:rFonts w:ascii="Times New Roman" w:eastAsia="Times New Roman" w:hAnsi="Times New Roman"/>
          <w:sz w:val="28"/>
          <w:szCs w:val="28"/>
        </w:rPr>
        <w:t>вне</w:t>
      </w:r>
      <w:r>
        <w:rPr>
          <w:rFonts w:ascii="Times New Roman" w:eastAsia="Times New Roman" w:hAnsi="Times New Roman"/>
          <w:sz w:val="28"/>
          <w:szCs w:val="28"/>
        </w:rPr>
        <w:t xml:space="preserve">очередной </w:t>
      </w:r>
      <w:r w:rsidR="007D59A6">
        <w:rPr>
          <w:rFonts w:ascii="Times New Roman" w:eastAsia="Times New Roman" w:hAnsi="Times New Roman"/>
          <w:sz w:val="28"/>
          <w:szCs w:val="28"/>
        </w:rPr>
        <w:t>шестьдесят первой</w:t>
      </w:r>
      <w:r w:rsidR="00F111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сессии  Совета депутатов Аксенихинского сельсовета, председателя Совета депутатов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Долгополову Е.М. </w:t>
      </w:r>
    </w:p>
    <w:p w:rsidR="00E74D3C" w:rsidRDefault="00E74D3C" w:rsidP="00E74D3C">
      <w:pPr>
        <w:pStyle w:val="a5"/>
        <w:spacing w:after="0"/>
        <w:ind w:left="0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 w:rsidR="003457B1">
        <w:rPr>
          <w:rFonts w:ascii="Times New Roman" w:eastAsia="Times New Roman" w:hAnsi="Times New Roman"/>
          <w:sz w:val="28"/>
          <w:szCs w:val="28"/>
        </w:rPr>
        <w:t>«ЗА»            - единогласно(5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4175" w:rsidRPr="00DE4175">
        <w:rPr>
          <w:rFonts w:eastAsia="Times New Roman"/>
          <w:b/>
          <w:sz w:val="28"/>
          <w:szCs w:val="28"/>
        </w:rPr>
        <w:t xml:space="preserve"> </w:t>
      </w:r>
      <w:r w:rsidR="00DE4175">
        <w:rPr>
          <w:rFonts w:eastAsia="Times New Roman"/>
          <w:b/>
          <w:sz w:val="28"/>
          <w:szCs w:val="28"/>
        </w:rPr>
        <w:t>СЛУШАЛИ:</w:t>
      </w:r>
      <w:r w:rsidR="00DE4175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1EA9">
        <w:rPr>
          <w:sz w:val="28"/>
          <w:szCs w:val="28"/>
        </w:rPr>
        <w:t>О внесении изменении и дополнений в решение 49 сессии Совета депутатов Аксенихинского сельсовета Краснозерского района Новосибирской области от 26.12.2023г. № 223 «О бюджете Аксенихинского сельсовета Краснозерского района Новосибирской области на 2024 год и плановый период 2025- 2026 годов»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</w:t>
      </w:r>
      <w:r w:rsidR="00F111E4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DE4175" w:rsidRDefault="00DE4175" w:rsidP="00DE4175">
      <w:pPr>
        <w:pStyle w:val="a9"/>
        <w:snapToGrid w:val="0"/>
        <w:jc w:val="both"/>
        <w:rPr>
          <w:sz w:val="28"/>
          <w:szCs w:val="28"/>
        </w:rPr>
      </w:pPr>
    </w:p>
    <w:p w:rsidR="00E74D3C" w:rsidRDefault="00DE4175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="00E74D3C">
        <w:rPr>
          <w:rFonts w:ascii="Times New Roman" w:hAnsi="Times New Roman"/>
          <w:sz w:val="28"/>
          <w:szCs w:val="28"/>
        </w:rPr>
        <w:t xml:space="preserve">редседатель  сессии                                                      </w:t>
      </w:r>
      <w:proofErr w:type="spellStart"/>
      <w:r w:rsidR="00E74D3C">
        <w:rPr>
          <w:rFonts w:ascii="Times New Roman" w:hAnsi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сессии                                                             Е.Г. </w:t>
      </w:r>
      <w:proofErr w:type="spellStart"/>
      <w:r>
        <w:rPr>
          <w:rFonts w:ascii="Times New Roman" w:hAnsi="Times New Roman"/>
          <w:sz w:val="28"/>
          <w:szCs w:val="28"/>
        </w:rPr>
        <w:t>Мангазеева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E74D3C" w:rsidTr="00E74D3C">
        <w:tc>
          <w:tcPr>
            <w:tcW w:w="3758" w:type="dxa"/>
          </w:tcPr>
          <w:p w:rsidR="00E74D3C" w:rsidRDefault="00E74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E74D3C" w:rsidRDefault="00E74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E74D3C" w:rsidRDefault="00E74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  <w:r w:rsidR="00F111E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КРАСНОЗЁРСКОГО РАЙОНА  НОВОСИБИРСКОЙ ОБЛАСТИ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шестого созыва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57B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71495">
        <w:rPr>
          <w:rFonts w:ascii="Times New Roman" w:hAnsi="Times New Roman" w:cs="Times New Roman"/>
          <w:b/>
          <w:sz w:val="28"/>
          <w:szCs w:val="28"/>
        </w:rPr>
        <w:t>Внеочередной шест</w:t>
      </w:r>
      <w:r w:rsidR="007D59A6">
        <w:rPr>
          <w:rFonts w:ascii="Times New Roman" w:hAnsi="Times New Roman" w:cs="Times New Roman"/>
          <w:b/>
          <w:sz w:val="28"/>
          <w:szCs w:val="28"/>
        </w:rPr>
        <w:t>ьдесят первой</w:t>
      </w:r>
      <w:r w:rsidR="009B6B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11E4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D59A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D59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 года                            с.</w:t>
      </w:r>
      <w:r w:rsidR="00F1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Аксениха                                № </w:t>
      </w:r>
      <w:r w:rsidR="00D71495">
        <w:rPr>
          <w:rFonts w:ascii="Times New Roman" w:hAnsi="Times New Roman" w:cs="Times New Roman"/>
          <w:sz w:val="28"/>
          <w:szCs w:val="28"/>
        </w:rPr>
        <w:t>26</w:t>
      </w:r>
      <w:r w:rsidR="007D59A6">
        <w:rPr>
          <w:rFonts w:ascii="Times New Roman" w:hAnsi="Times New Roman" w:cs="Times New Roman"/>
          <w:sz w:val="28"/>
          <w:szCs w:val="28"/>
        </w:rPr>
        <w:t>3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секретариате  </w:t>
      </w:r>
      <w:r w:rsidR="00D71495">
        <w:rPr>
          <w:rFonts w:ascii="Times New Roman" w:hAnsi="Times New Roman" w:cs="Times New Roman"/>
          <w:sz w:val="28"/>
          <w:szCs w:val="28"/>
        </w:rPr>
        <w:t>шест</w:t>
      </w:r>
      <w:r w:rsidR="007D59A6">
        <w:rPr>
          <w:rFonts w:ascii="Times New Roman" w:hAnsi="Times New Roman" w:cs="Times New Roman"/>
          <w:sz w:val="28"/>
          <w:szCs w:val="28"/>
        </w:rPr>
        <w:t xml:space="preserve">ьдесят первой </w:t>
      </w:r>
      <w:r w:rsidR="009B6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шестого созыва 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1.Избрать секретарем </w:t>
      </w:r>
      <w:r w:rsidR="00D71495">
        <w:rPr>
          <w:rFonts w:ascii="Times New Roman" w:hAnsi="Times New Roman"/>
          <w:sz w:val="28"/>
          <w:szCs w:val="28"/>
        </w:rPr>
        <w:t>шест</w:t>
      </w:r>
      <w:r w:rsidR="007D59A6">
        <w:rPr>
          <w:rFonts w:ascii="Times New Roman" w:hAnsi="Times New Roman"/>
          <w:sz w:val="28"/>
          <w:szCs w:val="28"/>
        </w:rPr>
        <w:t xml:space="preserve">ьдесят первой </w:t>
      </w:r>
      <w:r>
        <w:rPr>
          <w:rFonts w:ascii="Times New Roman" w:hAnsi="Times New Roman"/>
          <w:sz w:val="28"/>
          <w:szCs w:val="28"/>
        </w:rPr>
        <w:t xml:space="preserve">сессии Совета депутатов Аксенихинского сельсовета шестого  созыва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Мангазееву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Геннадьевну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D9C" w:rsidRDefault="007E6D9C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E4175" w:rsidRDefault="00DE4175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24FB" w:rsidRPr="005C2F84" w:rsidRDefault="00E024FB" w:rsidP="00E024F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E024FB" w:rsidRPr="005C2F84" w:rsidRDefault="00E024FB" w:rsidP="00E024F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АКСЕНИХИНСКОГО СЕЛЬСОВЕТА </w:t>
      </w:r>
    </w:p>
    <w:p w:rsidR="00E024FB" w:rsidRPr="005C2F84" w:rsidRDefault="00E024FB" w:rsidP="00E024F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024FB" w:rsidRPr="005C2F84" w:rsidRDefault="00E024FB" w:rsidP="00E024F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НОВОСИБИРСКОЙ ОБЛАСТИ</w:t>
      </w:r>
    </w:p>
    <w:p w:rsidR="00E024FB" w:rsidRPr="005C2F84" w:rsidRDefault="00E024FB" w:rsidP="00E024F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шестого созыва</w:t>
      </w:r>
    </w:p>
    <w:p w:rsidR="00E024FB" w:rsidRPr="005C2F84" w:rsidRDefault="00E024FB" w:rsidP="00E024FB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C2F84">
        <w:rPr>
          <w:rFonts w:ascii="Times New Roman" w:hAnsi="Times New Roman"/>
          <w:sz w:val="28"/>
          <w:szCs w:val="28"/>
        </w:rPr>
        <w:t>Р</w:t>
      </w:r>
      <w:proofErr w:type="gramEnd"/>
      <w:r w:rsidRPr="005C2F84">
        <w:rPr>
          <w:rFonts w:ascii="Times New Roman" w:hAnsi="Times New Roman"/>
          <w:sz w:val="28"/>
          <w:szCs w:val="28"/>
        </w:rPr>
        <w:t xml:space="preserve"> Е Ш Е Н И Е  </w:t>
      </w:r>
    </w:p>
    <w:p w:rsidR="00E024FB" w:rsidRDefault="00E024FB" w:rsidP="00E024F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Внеочередной шест</w:t>
      </w:r>
      <w:r w:rsidR="007D59A6">
        <w:rPr>
          <w:rFonts w:ascii="Times New Roman" w:hAnsi="Times New Roman"/>
          <w:sz w:val="28"/>
          <w:szCs w:val="28"/>
        </w:rPr>
        <w:t>ьдесят первой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F84">
        <w:rPr>
          <w:rFonts w:ascii="Times New Roman" w:hAnsi="Times New Roman"/>
          <w:sz w:val="28"/>
          <w:szCs w:val="28"/>
        </w:rPr>
        <w:t xml:space="preserve">сессии </w:t>
      </w:r>
    </w:p>
    <w:p w:rsidR="00E024FB" w:rsidRDefault="00E024FB" w:rsidP="00E024FB">
      <w:pPr>
        <w:spacing w:after="0" w:line="240" w:lineRule="auto"/>
        <w:jc w:val="center"/>
        <w:rPr>
          <w:rFonts w:ascii="Times New Roman" w:hAnsi="Times New Roman"/>
          <w:i/>
        </w:rPr>
      </w:pPr>
      <w:proofErr w:type="gramStart"/>
      <w:r w:rsidRPr="005E5FFD">
        <w:rPr>
          <w:rFonts w:ascii="Times New Roman" w:hAnsi="Times New Roman"/>
          <w:i/>
        </w:rPr>
        <w:t xml:space="preserve">(в редакции решения Совета депутатов  </w:t>
      </w:r>
      <w:r>
        <w:rPr>
          <w:rFonts w:ascii="Times New Roman" w:hAnsi="Times New Roman"/>
          <w:i/>
        </w:rPr>
        <w:t xml:space="preserve">Аксенихинского сельсовета </w:t>
      </w:r>
      <w:r w:rsidRPr="005E5FFD">
        <w:rPr>
          <w:rFonts w:ascii="Times New Roman" w:hAnsi="Times New Roman"/>
          <w:i/>
        </w:rPr>
        <w:t xml:space="preserve"> Краснозерского района Новосибирской области от </w:t>
      </w:r>
      <w:r>
        <w:rPr>
          <w:rFonts w:ascii="Times New Roman" w:hAnsi="Times New Roman"/>
          <w:i/>
        </w:rPr>
        <w:t>17</w:t>
      </w:r>
      <w:r w:rsidRPr="005E5FFD">
        <w:rPr>
          <w:rFonts w:ascii="Times New Roman" w:hAnsi="Times New Roman"/>
          <w:i/>
        </w:rPr>
        <w:t>.0</w:t>
      </w:r>
      <w:r>
        <w:rPr>
          <w:rFonts w:ascii="Times New Roman" w:hAnsi="Times New Roman"/>
          <w:i/>
        </w:rPr>
        <w:t>1</w:t>
      </w:r>
      <w:r w:rsidRPr="005E5FFD">
        <w:rPr>
          <w:rFonts w:ascii="Times New Roman" w:hAnsi="Times New Roman"/>
          <w:i/>
        </w:rPr>
        <w:t>.202</w:t>
      </w:r>
      <w:r>
        <w:rPr>
          <w:rFonts w:ascii="Times New Roman" w:hAnsi="Times New Roman"/>
          <w:i/>
        </w:rPr>
        <w:t xml:space="preserve">4 №229, от 08.02.2024 №235, от 28.02.2024 №237, </w:t>
      </w:r>
      <w:proofErr w:type="gramEnd"/>
    </w:p>
    <w:p w:rsidR="00E024FB" w:rsidRPr="003D4763" w:rsidRDefault="00E024FB" w:rsidP="00E024FB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 25.03.2024№ 242, от 24.05.2024 №251,от 18.06.2024 №261, от 30.07.2024г. № 262</w:t>
      </w:r>
      <w:r w:rsidR="007D59A6">
        <w:rPr>
          <w:rFonts w:ascii="Times New Roman" w:hAnsi="Times New Roman"/>
          <w:i/>
        </w:rPr>
        <w:t>, от 09.08.2024г. № 264</w:t>
      </w:r>
      <w:proofErr w:type="gramStart"/>
      <w:r>
        <w:rPr>
          <w:rFonts w:ascii="Times New Roman" w:hAnsi="Times New Roman"/>
          <w:i/>
        </w:rPr>
        <w:t xml:space="preserve"> </w:t>
      </w:r>
      <w:r w:rsidRPr="005E5FFD">
        <w:rPr>
          <w:rFonts w:ascii="Times New Roman" w:hAnsi="Times New Roman"/>
          <w:i/>
        </w:rPr>
        <w:t>)</w:t>
      </w:r>
      <w:proofErr w:type="gramEnd"/>
    </w:p>
    <w:p w:rsidR="00E024FB" w:rsidRPr="005C2F84" w:rsidRDefault="00E024FB" w:rsidP="00E024F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24FB" w:rsidRPr="005C2F84" w:rsidRDefault="00E024FB" w:rsidP="00E024FB">
      <w:pPr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от  </w:t>
      </w:r>
      <w:r w:rsidR="007D59A6">
        <w:rPr>
          <w:rFonts w:ascii="Times New Roman" w:hAnsi="Times New Roman"/>
          <w:sz w:val="28"/>
          <w:szCs w:val="28"/>
        </w:rPr>
        <w:t>09</w:t>
      </w:r>
      <w:r w:rsidRPr="005C2F84">
        <w:rPr>
          <w:rFonts w:ascii="Times New Roman" w:hAnsi="Times New Roman"/>
          <w:sz w:val="28"/>
          <w:szCs w:val="28"/>
        </w:rPr>
        <w:t>.0</w:t>
      </w:r>
      <w:r w:rsidR="007D59A6">
        <w:rPr>
          <w:rFonts w:ascii="Times New Roman" w:hAnsi="Times New Roman"/>
          <w:sz w:val="28"/>
          <w:szCs w:val="28"/>
        </w:rPr>
        <w:t>8</w:t>
      </w:r>
      <w:r w:rsidRPr="005C2F84">
        <w:rPr>
          <w:rFonts w:ascii="Times New Roman" w:hAnsi="Times New Roman"/>
          <w:sz w:val="28"/>
          <w:szCs w:val="28"/>
        </w:rPr>
        <w:t>.2024г.                                 с. Аксениха                                 № 2</w:t>
      </w:r>
      <w:r>
        <w:rPr>
          <w:rFonts w:ascii="Times New Roman" w:hAnsi="Times New Roman"/>
          <w:sz w:val="28"/>
          <w:szCs w:val="28"/>
        </w:rPr>
        <w:t>6</w:t>
      </w:r>
      <w:r w:rsidR="007D59A6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5C2F84">
        <w:rPr>
          <w:rFonts w:ascii="Times New Roman" w:hAnsi="Times New Roman"/>
          <w:sz w:val="28"/>
          <w:szCs w:val="28"/>
        </w:rPr>
        <w:t xml:space="preserve">    </w:t>
      </w:r>
    </w:p>
    <w:p w:rsidR="00E024FB" w:rsidRPr="005C2F84" w:rsidRDefault="00E024FB" w:rsidP="00E024FB">
      <w:pPr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E024FB" w:rsidRPr="005C2F84" w:rsidRDefault="00E024FB" w:rsidP="00E024FB">
      <w:pPr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в решение тридцать шестой  сессии  Совета депутатов</w:t>
      </w:r>
    </w:p>
    <w:p w:rsidR="00E024FB" w:rsidRPr="005C2F84" w:rsidRDefault="00E024FB" w:rsidP="00E024FB">
      <w:pPr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Аксенихинского сельсовета Краснозерского района Новосибирской области </w:t>
      </w:r>
    </w:p>
    <w:p w:rsidR="00E024FB" w:rsidRPr="005C2F84" w:rsidRDefault="00E024FB" w:rsidP="00E024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5C2F84">
        <w:rPr>
          <w:rFonts w:ascii="Times New Roman" w:hAnsi="Times New Roman"/>
          <w:sz w:val="28"/>
          <w:szCs w:val="28"/>
        </w:rPr>
        <w:t xml:space="preserve">естого созыва от 26.12.2023  № 223 «О бюджете Аксенихинского сельсовета Краснозерского района Новосибирской области на 2024 год </w:t>
      </w:r>
    </w:p>
    <w:p w:rsidR="00E024FB" w:rsidRPr="005C2F84" w:rsidRDefault="00E024FB" w:rsidP="00E024FB">
      <w:pPr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и плановый период 2025 и 2026 годов» </w:t>
      </w:r>
    </w:p>
    <w:p w:rsidR="00E024FB" w:rsidRPr="005C2F84" w:rsidRDefault="00E024FB" w:rsidP="00E024F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2F84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24.05.2022 г. № 82н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 21.12.2023г. № 413 -ОЗ «Об областном бюджете Новосибирской области на 2024 год и плановый</w:t>
      </w:r>
      <w:proofErr w:type="gramEnd"/>
      <w:r w:rsidRPr="005C2F84">
        <w:rPr>
          <w:rFonts w:ascii="Times New Roman" w:hAnsi="Times New Roman"/>
          <w:sz w:val="28"/>
          <w:szCs w:val="28"/>
        </w:rPr>
        <w:t xml:space="preserve"> период  2025 и 2026 годов», Уставом Аксенихинского сельсовета  Краснозерского района Новосибирской области, Совет депутатов Краснозерского района РЕШИЛ:</w:t>
      </w:r>
    </w:p>
    <w:p w:rsidR="00E024FB" w:rsidRPr="005C2F84" w:rsidRDefault="00E024FB" w:rsidP="00E024FB">
      <w:pPr>
        <w:pStyle w:val="a5"/>
        <w:numPr>
          <w:ilvl w:val="0"/>
          <w:numId w:val="2"/>
        </w:num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Внести в Решение сорок девятой  сессии Совета депутатов Аксенихинского сельсовета Краснозерского района Новосибирской области от 26.12.2023 г. № 223 «О бюджете Аксенихинского сельсовета Краснозерского района Новосибирской области на 2024 год и плановый период 2025 и 2026 годов» (дале</w:t>
      </w:r>
      <w:proofErr w:type="gramStart"/>
      <w:r w:rsidRPr="005C2F84">
        <w:rPr>
          <w:rFonts w:ascii="Times New Roman" w:hAnsi="Times New Roman"/>
          <w:sz w:val="28"/>
          <w:szCs w:val="28"/>
        </w:rPr>
        <w:t>е-</w:t>
      </w:r>
      <w:proofErr w:type="gramEnd"/>
      <w:r w:rsidRPr="005C2F84">
        <w:rPr>
          <w:rFonts w:ascii="Times New Roman" w:hAnsi="Times New Roman"/>
          <w:sz w:val="28"/>
          <w:szCs w:val="28"/>
        </w:rPr>
        <w:t xml:space="preserve"> Решение) следующие изменения:</w:t>
      </w:r>
    </w:p>
    <w:p w:rsidR="00E024FB" w:rsidRPr="005C2F84" w:rsidRDefault="00E024FB" w:rsidP="00E024FB">
      <w:pPr>
        <w:widowControl w:val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1.1.  приложение 2 «Распределение бюджетных ассигнований по </w:t>
      </w:r>
      <w:r w:rsidRPr="005C2F84">
        <w:rPr>
          <w:rFonts w:ascii="Times New Roman" w:hAnsi="Times New Roman"/>
          <w:sz w:val="28"/>
          <w:szCs w:val="28"/>
        </w:rPr>
        <w:lastRenderedPageBreak/>
        <w:t xml:space="preserve">разделам, подразделам целевым статьям (муниципальным программам и непрограммным направлениям деятельности), группам и подгруппам видов расходов бюджета на 2024 и плановый период 2025 и 2026 годов» к Решению изложить в прилагаемой редакции; </w:t>
      </w:r>
    </w:p>
    <w:p w:rsidR="00E024FB" w:rsidRPr="005C2F84" w:rsidRDefault="00E024FB" w:rsidP="00E024FB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1.2.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2024 и плановый период 2025 и 2026 годов» к Решению изложить в прилагаемой редакции; </w:t>
      </w:r>
    </w:p>
    <w:p w:rsidR="00E024FB" w:rsidRPr="005C2F84" w:rsidRDefault="00E024FB" w:rsidP="00E024FB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1.3. приложение 4 «Ведомственная структура расходов бюджета Аксенихинского сельсовета на 2024 год и плановый период 2025 и 2026 годов» к Решению изложить в прилагаемой редакции; </w:t>
      </w:r>
    </w:p>
    <w:p w:rsidR="00E024FB" w:rsidRPr="005C2F84" w:rsidRDefault="00E024FB" w:rsidP="00E024FB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ab/>
        <w:t xml:space="preserve">   2. Решение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 в сети Интернет.</w:t>
      </w:r>
    </w:p>
    <w:p w:rsidR="00E024FB" w:rsidRPr="005C2F84" w:rsidRDefault="00E024FB" w:rsidP="00E024FB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3.   Настоящее решение вступает в силу со дня его опубликования.</w:t>
      </w:r>
    </w:p>
    <w:p w:rsidR="00E024FB" w:rsidRPr="005C2F84" w:rsidRDefault="00E024FB" w:rsidP="00E024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C2F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2F84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Аксенихинского сельсовета Краснозерского района  по экономике, инвестициям, бюджету, налоговой и финансово-кредитной политики, муниципальной собственности.</w:t>
      </w:r>
    </w:p>
    <w:p w:rsidR="00E024FB" w:rsidRPr="005C2F84" w:rsidRDefault="00E024FB" w:rsidP="00E024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4FB" w:rsidRPr="005C2F84" w:rsidRDefault="00E024FB" w:rsidP="00E024FB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>Глава Аксенихинского сельсовета              Председатель Совета депутатов</w:t>
      </w:r>
    </w:p>
    <w:p w:rsidR="00E024FB" w:rsidRPr="005C2F84" w:rsidRDefault="00E024FB" w:rsidP="00E024FB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  Аксенихинского сельсовета                           Новосибирской области                                       Краснозерского района </w:t>
      </w:r>
    </w:p>
    <w:p w:rsidR="00E024FB" w:rsidRPr="005C2F84" w:rsidRDefault="00E024FB" w:rsidP="00E024FB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Новосибирской области</w:t>
      </w:r>
    </w:p>
    <w:p w:rsidR="00E024FB" w:rsidRPr="005C2F84" w:rsidRDefault="00E024FB" w:rsidP="00E024FB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 xml:space="preserve">                               Н.П. Никитина                                            Е.М. Долгополова </w:t>
      </w:r>
    </w:p>
    <w:p w:rsidR="00E024FB" w:rsidRPr="005C2F84" w:rsidRDefault="00E024FB" w:rsidP="00E024FB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 xml:space="preserve">  «___» _______ 2024 года                                            «____» _______ 2024 года</w:t>
      </w:r>
    </w:p>
    <w:p w:rsidR="007E6D9C" w:rsidRDefault="007E6D9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sectPr w:rsidR="007E6D9C" w:rsidSect="009B6B45">
      <w:pgSz w:w="11907" w:h="16840"/>
      <w:pgMar w:top="680" w:right="851" w:bottom="680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442D9A"/>
    <w:multiLevelType w:val="multilevel"/>
    <w:tmpl w:val="642C6D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9F0FA4"/>
    <w:multiLevelType w:val="multilevel"/>
    <w:tmpl w:val="4CB084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C7"/>
    <w:rsid w:val="00271EA9"/>
    <w:rsid w:val="003457B1"/>
    <w:rsid w:val="00405C68"/>
    <w:rsid w:val="005255C7"/>
    <w:rsid w:val="005A25BF"/>
    <w:rsid w:val="005A7654"/>
    <w:rsid w:val="005B6722"/>
    <w:rsid w:val="005D2A6B"/>
    <w:rsid w:val="00752E0C"/>
    <w:rsid w:val="00771129"/>
    <w:rsid w:val="007D59A6"/>
    <w:rsid w:val="007E6D9C"/>
    <w:rsid w:val="00850F42"/>
    <w:rsid w:val="00851D78"/>
    <w:rsid w:val="009B6B45"/>
    <w:rsid w:val="00A51D59"/>
    <w:rsid w:val="00AA564A"/>
    <w:rsid w:val="00B87D4D"/>
    <w:rsid w:val="00D71495"/>
    <w:rsid w:val="00DE4175"/>
    <w:rsid w:val="00E024FB"/>
    <w:rsid w:val="00E74D3C"/>
    <w:rsid w:val="00E9538C"/>
    <w:rsid w:val="00F1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uiPriority w:val="99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0">
    <w:name w:val="Основной текст1"/>
    <w:basedOn w:val="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1">
    <w:name w:val="Основной текст с отступом1"/>
    <w:basedOn w:val="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  <w:style w:type="character" w:customStyle="1" w:styleId="20">
    <w:name w:val="Заголовок 2 Знак"/>
    <w:basedOn w:val="a0"/>
    <w:link w:val="2"/>
    <w:uiPriority w:val="9"/>
    <w:semiHidden/>
    <w:rsid w:val="007711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rsid w:val="0077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B87D4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B87D4D"/>
    <w:rPr>
      <w:rFonts w:ascii="Times New Roman" w:eastAsia="Andale Sans UI" w:hAnsi="Times New Roman" w:cs="Times New Roman"/>
      <w:kern w:val="2"/>
      <w:sz w:val="16"/>
      <w:szCs w:val="16"/>
      <w:lang w:eastAsia="ru-RU"/>
    </w:rPr>
  </w:style>
  <w:style w:type="paragraph" w:customStyle="1" w:styleId="22">
    <w:name w:val="Обычный2"/>
    <w:rsid w:val="00B87D4D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2">
    <w:name w:val="p2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7D4D"/>
  </w:style>
  <w:style w:type="character" w:customStyle="1" w:styleId="s2">
    <w:name w:val="s2"/>
    <w:basedOn w:val="a0"/>
    <w:rsid w:val="00B87D4D"/>
  </w:style>
  <w:style w:type="character" w:styleId="ac">
    <w:name w:val="Hyperlink"/>
    <w:basedOn w:val="a0"/>
    <w:uiPriority w:val="99"/>
    <w:semiHidden/>
    <w:unhideWhenUsed/>
    <w:rsid w:val="00B87D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uiPriority w:val="99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0">
    <w:name w:val="Основной текст1"/>
    <w:basedOn w:val="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1">
    <w:name w:val="Основной текст с отступом1"/>
    <w:basedOn w:val="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  <w:style w:type="character" w:customStyle="1" w:styleId="20">
    <w:name w:val="Заголовок 2 Знак"/>
    <w:basedOn w:val="a0"/>
    <w:link w:val="2"/>
    <w:uiPriority w:val="9"/>
    <w:semiHidden/>
    <w:rsid w:val="007711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rsid w:val="0077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B87D4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B87D4D"/>
    <w:rPr>
      <w:rFonts w:ascii="Times New Roman" w:eastAsia="Andale Sans UI" w:hAnsi="Times New Roman" w:cs="Times New Roman"/>
      <w:kern w:val="2"/>
      <w:sz w:val="16"/>
      <w:szCs w:val="16"/>
      <w:lang w:eastAsia="ru-RU"/>
    </w:rPr>
  </w:style>
  <w:style w:type="paragraph" w:customStyle="1" w:styleId="22">
    <w:name w:val="Обычный2"/>
    <w:rsid w:val="00B87D4D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2">
    <w:name w:val="p2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7D4D"/>
  </w:style>
  <w:style w:type="character" w:customStyle="1" w:styleId="s2">
    <w:name w:val="s2"/>
    <w:basedOn w:val="a0"/>
    <w:rsid w:val="00B87D4D"/>
  </w:style>
  <w:style w:type="character" w:styleId="ac">
    <w:name w:val="Hyperlink"/>
    <w:basedOn w:val="a0"/>
    <w:uiPriority w:val="99"/>
    <w:semiHidden/>
    <w:unhideWhenUsed/>
    <w:rsid w:val="00B87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1117</Words>
  <Characters>6371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2024-06-18T06:22:00Z</cp:lastPrinted>
  <dcterms:created xsi:type="dcterms:W3CDTF">2024-03-05T12:45:00Z</dcterms:created>
  <dcterms:modified xsi:type="dcterms:W3CDTF">2024-08-19T12:44:00Z</dcterms:modified>
</cp:coreProperties>
</file>