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6B" w:rsidRDefault="0067746B" w:rsidP="0067746B">
      <w:pPr>
        <w:ind w:firstLine="709"/>
        <w:jc w:val="center"/>
        <w:rPr>
          <w:rFonts w:ascii="Times New Roman" w:hAnsi="Times New Roman" w:cs="Times New Roman"/>
          <w:sz w:val="28"/>
          <w:szCs w:val="28"/>
        </w:rPr>
      </w:pPr>
      <w:r>
        <w:rPr>
          <w:rFonts w:ascii="Times New Roman" w:hAnsi="Times New Roman" w:cs="Times New Roman"/>
          <w:sz w:val="28"/>
          <w:szCs w:val="28"/>
        </w:rPr>
        <w:t>СОВЕТ ДЕПУТАТОВ</w:t>
      </w:r>
    </w:p>
    <w:p w:rsidR="0067746B" w:rsidRDefault="0067746B" w:rsidP="0067746B">
      <w:pPr>
        <w:ind w:firstLine="709"/>
        <w:jc w:val="center"/>
        <w:rPr>
          <w:rFonts w:ascii="Times New Roman" w:hAnsi="Times New Roman" w:cs="Times New Roman"/>
          <w:sz w:val="28"/>
          <w:szCs w:val="28"/>
        </w:rPr>
      </w:pPr>
      <w:r>
        <w:rPr>
          <w:rFonts w:ascii="Times New Roman" w:hAnsi="Times New Roman" w:cs="Times New Roman"/>
          <w:sz w:val="28"/>
          <w:szCs w:val="28"/>
        </w:rPr>
        <w:t>АКСЕНИХИНСКОГО СЕЛЬСОВЕТА</w:t>
      </w:r>
    </w:p>
    <w:p w:rsidR="0067746B" w:rsidRDefault="0067746B" w:rsidP="0067746B">
      <w:pPr>
        <w:ind w:firstLine="709"/>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67746B" w:rsidRDefault="0067746B" w:rsidP="0067746B">
      <w:pPr>
        <w:ind w:firstLine="709"/>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67746B" w:rsidRDefault="0067746B" w:rsidP="0067746B">
      <w:pPr>
        <w:ind w:firstLine="709"/>
        <w:jc w:val="center"/>
        <w:rPr>
          <w:rFonts w:ascii="Times New Roman" w:hAnsi="Times New Roman" w:cs="Times New Roman"/>
          <w:sz w:val="28"/>
          <w:szCs w:val="28"/>
        </w:rPr>
      </w:pPr>
      <w:r>
        <w:rPr>
          <w:rFonts w:ascii="Times New Roman" w:hAnsi="Times New Roman" w:cs="Times New Roman"/>
          <w:sz w:val="28"/>
          <w:szCs w:val="28"/>
        </w:rPr>
        <w:t>Р Е Ш Е Н И Е</w:t>
      </w:r>
    </w:p>
    <w:p w:rsidR="0067746B" w:rsidRDefault="0067746B" w:rsidP="0067746B">
      <w:pPr>
        <w:ind w:firstLine="709"/>
        <w:jc w:val="center"/>
        <w:rPr>
          <w:rFonts w:ascii="Times New Roman" w:hAnsi="Times New Roman" w:cs="Times New Roman"/>
          <w:sz w:val="28"/>
          <w:szCs w:val="28"/>
        </w:rPr>
      </w:pPr>
      <w:r>
        <w:rPr>
          <w:rFonts w:ascii="Times New Roman" w:hAnsi="Times New Roman" w:cs="Times New Roman"/>
          <w:sz w:val="28"/>
          <w:szCs w:val="28"/>
        </w:rPr>
        <w:t>семнадцатой внеочередной сессии</w:t>
      </w:r>
    </w:p>
    <w:p w:rsidR="0067746B" w:rsidRDefault="0067746B" w:rsidP="0067746B">
      <w:pPr>
        <w:jc w:val="center"/>
        <w:rPr>
          <w:rFonts w:ascii="Times New Roman" w:hAnsi="Times New Roman" w:cs="Times New Roman"/>
          <w:sz w:val="28"/>
          <w:szCs w:val="28"/>
        </w:rPr>
      </w:pPr>
      <w:r>
        <w:rPr>
          <w:rFonts w:ascii="Times New Roman" w:hAnsi="Times New Roman" w:cs="Times New Roman"/>
          <w:sz w:val="28"/>
          <w:szCs w:val="28"/>
        </w:rPr>
        <w:t xml:space="preserve">От 19.11.2021                                     </w:t>
      </w:r>
      <w:proofErr w:type="spellStart"/>
      <w:r>
        <w:rPr>
          <w:rFonts w:ascii="Times New Roman" w:hAnsi="Times New Roman" w:cs="Times New Roman"/>
          <w:sz w:val="28"/>
          <w:szCs w:val="28"/>
        </w:rPr>
        <w:t>с.Аксениха</w:t>
      </w:r>
      <w:proofErr w:type="spellEnd"/>
      <w:r>
        <w:rPr>
          <w:rFonts w:ascii="Times New Roman" w:hAnsi="Times New Roman" w:cs="Times New Roman"/>
          <w:sz w:val="28"/>
          <w:szCs w:val="28"/>
        </w:rPr>
        <w:t xml:space="preserve">                                        № 80</w:t>
      </w:r>
    </w:p>
    <w:p w:rsidR="0067746B" w:rsidRDefault="0067746B" w:rsidP="0067746B">
      <w:pPr>
        <w:pStyle w:val="a6"/>
        <w:rPr>
          <w:rFonts w:ascii="Times New Roman" w:hAnsi="Times New Roman" w:cs="Times New Roman"/>
          <w:sz w:val="28"/>
          <w:szCs w:val="28"/>
        </w:rPr>
      </w:pPr>
      <w:r>
        <w:rPr>
          <w:rFonts w:ascii="Times New Roman" w:hAnsi="Times New Roman" w:cs="Times New Roman"/>
          <w:sz w:val="28"/>
          <w:szCs w:val="28"/>
        </w:rPr>
        <w:t xml:space="preserve">О внесении изменений и дополнений в решение пятой сессии </w:t>
      </w:r>
    </w:p>
    <w:p w:rsidR="0067746B" w:rsidRDefault="0067746B" w:rsidP="0067746B">
      <w:pPr>
        <w:pStyle w:val="a6"/>
        <w:rPr>
          <w:rFonts w:ascii="Times New Roman" w:hAnsi="Times New Roman" w:cs="Times New Roman"/>
          <w:sz w:val="28"/>
          <w:szCs w:val="28"/>
        </w:rPr>
      </w:pPr>
      <w:r>
        <w:rPr>
          <w:rFonts w:ascii="Times New Roman" w:hAnsi="Times New Roman" w:cs="Times New Roman"/>
          <w:sz w:val="28"/>
          <w:szCs w:val="28"/>
        </w:rPr>
        <w:t xml:space="preserve">Совета депутатов Аксенихинского сельсовета Краснозерского района Новосибирской области от 25.12.2020  № 21 «О бюджете Аксенихинского сельсовета Краснозерского района Новосибирской области на 2021 год </w:t>
      </w:r>
    </w:p>
    <w:p w:rsidR="0067746B" w:rsidRDefault="0067746B" w:rsidP="0067746B">
      <w:pPr>
        <w:pStyle w:val="a6"/>
        <w:rPr>
          <w:rFonts w:ascii="Times New Roman" w:hAnsi="Times New Roman" w:cs="Times New Roman"/>
          <w:sz w:val="28"/>
          <w:szCs w:val="28"/>
        </w:rPr>
      </w:pPr>
      <w:r>
        <w:rPr>
          <w:rFonts w:ascii="Times New Roman" w:hAnsi="Times New Roman" w:cs="Times New Roman"/>
          <w:sz w:val="28"/>
          <w:szCs w:val="28"/>
        </w:rPr>
        <w:t xml:space="preserve">и плановый период 2022 и 2023 годов» </w:t>
      </w:r>
    </w:p>
    <w:p w:rsidR="0067746B" w:rsidRDefault="0067746B" w:rsidP="0067746B">
      <w:pPr>
        <w:pStyle w:val="a6"/>
        <w:rPr>
          <w:rFonts w:ascii="Times New Roman" w:hAnsi="Times New Roman" w:cs="Times New Roman"/>
          <w:sz w:val="28"/>
          <w:szCs w:val="28"/>
        </w:rPr>
      </w:pP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1. 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 Законом Новосибирской области  от   25.</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12.2020г. № 45-ОЗ «Об областном бюджете Новосибирской области на 2021 год и плановый период  2022 и 2023 годов», Уставом  Аксенихинского сельсовета Краснозерского района Новосибирской области, Совет депутатов Аксенихинского сельсовета Краснозерского района РЕШИЛ;</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Внести в Решение пятой сессии Совета депутатов Аксенихинского сельсовета  Краснозерского района Новосибирской области от 25.12.2020 г. № 21  «О бюджете Аксенихинского сельсовета Краснозерского района Новосибирской области на 2021 год и плановый период 2022 и 2023 годов» следующие изменения:</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1.  в статье 1:</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в части 1:</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 xml:space="preserve">а) в пункте 1 сумму «6798.8» заменить суммой «9055.4», в том числе объем безвозмездных поступлений «5511.9» заменить суммой «7754.1», </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б)в пункте 2 сумму «6798.8» заменить суммой «9823.4»;</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приложение 3 таблица 1 изложить в прилагаемой редакции</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 xml:space="preserve">г)в части 2 утвердить приложения 7 «ведомственная структура расходов бюджета Аксенихинского сельсовета на 2021 год и плановый период 2022 и 2023 годов» в прилагаемой редакции; </w:t>
      </w:r>
    </w:p>
    <w:p w:rsidR="0067746B" w:rsidRDefault="0067746B" w:rsidP="0067746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в статье 13:</w:t>
      </w:r>
    </w:p>
    <w:p w:rsidR="0067746B" w:rsidRDefault="0067746B" w:rsidP="0067746B">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утвердить приложения 11 «Источники финансирования дефицита  бюджета Аксенихинского сельсовета Краснозерского района Новосибирской области на 2021 год и плановый период 2022 и 2023 годов» в прилагаемой редакции.</w:t>
      </w:r>
    </w:p>
    <w:p w:rsidR="0067746B" w:rsidRDefault="0067746B" w:rsidP="0067746B">
      <w:pPr>
        <w:widowControl w:val="0"/>
        <w:tabs>
          <w:tab w:val="left" w:pos="924"/>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2. Настоящее решение вступает в силу со дня его опубликования.</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 xml:space="preserve">   3.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Краснозерского района Новосибирской области в сети Интернет.</w:t>
      </w:r>
    </w:p>
    <w:p w:rsidR="0067746B" w:rsidRDefault="0067746B" w:rsidP="0067746B">
      <w:pPr>
        <w:ind w:firstLine="709"/>
        <w:jc w:val="both"/>
        <w:rPr>
          <w:rFonts w:ascii="Times New Roman" w:hAnsi="Times New Roman" w:cs="Times New Roman"/>
          <w:sz w:val="28"/>
          <w:szCs w:val="28"/>
        </w:rPr>
      </w:pPr>
      <w:r>
        <w:rPr>
          <w:rFonts w:ascii="Times New Roman" w:hAnsi="Times New Roman" w:cs="Times New Roman"/>
          <w:sz w:val="28"/>
          <w:szCs w:val="28"/>
        </w:rPr>
        <w:t xml:space="preserve"> 4. Контроль за исполнением данного решения возложить на постоянную комиссию Совета депутатов  Аксенихинского сельсовета Краснозерского района  по бюджету,  аграрной политике, земельным, водным и экологическим вопросам.</w:t>
      </w:r>
    </w:p>
    <w:p w:rsidR="0067746B" w:rsidRDefault="0067746B" w:rsidP="0067746B">
      <w:pPr>
        <w:ind w:firstLine="709"/>
        <w:jc w:val="both"/>
        <w:rPr>
          <w:rFonts w:ascii="Times New Roman" w:hAnsi="Times New Roman" w:cs="Times New Roman"/>
          <w:sz w:val="28"/>
          <w:szCs w:val="28"/>
        </w:rPr>
      </w:pPr>
    </w:p>
    <w:p w:rsidR="0067746B" w:rsidRDefault="0067746B" w:rsidP="0067746B">
      <w:pPr>
        <w:ind w:firstLine="709"/>
        <w:jc w:val="both"/>
        <w:rPr>
          <w:rFonts w:ascii="Times New Roman" w:hAnsi="Times New Roman" w:cs="Times New Roman"/>
          <w:sz w:val="28"/>
          <w:szCs w:val="28"/>
        </w:rPr>
      </w:pPr>
    </w:p>
    <w:p w:rsidR="0067746B" w:rsidRDefault="0067746B" w:rsidP="0067746B">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Глава Аксенихинского сельсовета                  Председатель Совета депутатов</w:t>
      </w:r>
    </w:p>
    <w:p w:rsidR="0067746B" w:rsidRDefault="0067746B" w:rsidP="0067746B">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Краснозерского района                                     Аксенихинского сельсовета</w:t>
      </w:r>
    </w:p>
    <w:p w:rsidR="0067746B" w:rsidRDefault="0067746B" w:rsidP="0067746B">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Новосибирской области                                     Краснозерского района</w:t>
      </w:r>
    </w:p>
    <w:p w:rsidR="0067746B" w:rsidRDefault="0067746B" w:rsidP="0067746B">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Новосибирской области</w:t>
      </w:r>
    </w:p>
    <w:p w:rsidR="0067746B" w:rsidRDefault="0067746B" w:rsidP="0067746B">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З.И.Биденко                                                 Е.М.Долгополова</w:t>
      </w:r>
    </w:p>
    <w:p w:rsidR="0067746B" w:rsidRDefault="0067746B" w:rsidP="0067746B">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«___» _______ 2021 года                                            «____» _______ 2021 года</w:t>
      </w:r>
    </w:p>
    <w:p w:rsidR="0067746B" w:rsidRDefault="0067746B" w:rsidP="0067746B">
      <w:pPr>
        <w:suppressAutoHyphens/>
        <w:jc w:val="center"/>
        <w:rPr>
          <w:rFonts w:ascii="Times New Roman" w:hAnsi="Times New Roman" w:cs="Times New Roman"/>
          <w:sz w:val="28"/>
          <w:szCs w:val="28"/>
          <w:lang w:eastAsia="ar-SA"/>
        </w:rPr>
      </w:pPr>
    </w:p>
    <w:p w:rsidR="0067746B" w:rsidRDefault="0067746B" w:rsidP="0067746B">
      <w:pPr>
        <w:suppressAutoHyphens/>
        <w:jc w:val="center"/>
        <w:rPr>
          <w:rFonts w:ascii="Times New Roman" w:hAnsi="Times New Roman" w:cs="Times New Roman"/>
          <w:sz w:val="28"/>
          <w:szCs w:val="28"/>
          <w:lang w:eastAsia="ar-SA"/>
        </w:rPr>
      </w:pPr>
    </w:p>
    <w:p w:rsidR="0067746B" w:rsidRDefault="0067746B" w:rsidP="0067746B">
      <w:pPr>
        <w:spacing w:after="0" w:line="240" w:lineRule="auto"/>
        <w:jc w:val="center"/>
        <w:rPr>
          <w:rFonts w:ascii="Times New Roman" w:hAnsi="Times New Roman" w:cs="Times New Roman"/>
          <w:b/>
          <w:bCs/>
          <w:spacing w:val="-1"/>
          <w:sz w:val="28"/>
          <w:szCs w:val="28"/>
        </w:rPr>
      </w:pPr>
    </w:p>
    <w:p w:rsidR="0067746B" w:rsidRDefault="0067746B" w:rsidP="0067746B">
      <w:pPr>
        <w:spacing w:after="0" w:line="240" w:lineRule="auto"/>
        <w:jc w:val="center"/>
        <w:rPr>
          <w:rFonts w:ascii="Times New Roman" w:hAnsi="Times New Roman" w:cs="Times New Roman"/>
          <w:b/>
          <w:bCs/>
          <w:spacing w:val="-1"/>
          <w:sz w:val="28"/>
          <w:szCs w:val="28"/>
        </w:rPr>
      </w:pPr>
    </w:p>
    <w:p w:rsidR="0067746B" w:rsidRDefault="0067746B" w:rsidP="0067746B">
      <w:pPr>
        <w:spacing w:after="0" w:line="240" w:lineRule="auto"/>
        <w:jc w:val="center"/>
        <w:rPr>
          <w:rFonts w:ascii="Times New Roman" w:hAnsi="Times New Roman" w:cs="Times New Roman"/>
          <w:sz w:val="28"/>
          <w:szCs w:val="28"/>
        </w:rPr>
      </w:pPr>
      <w:r>
        <w:rPr>
          <w:rFonts w:ascii="Times New Roman" w:hAnsi="Times New Roman" w:cs="Times New Roman"/>
          <w:b/>
          <w:bCs/>
          <w:spacing w:val="-1"/>
          <w:sz w:val="28"/>
          <w:szCs w:val="28"/>
        </w:rPr>
        <w:lastRenderedPageBreak/>
        <w:t>СОВЕТ ДЕПУТАТОВ</w:t>
      </w:r>
    </w:p>
    <w:p w:rsidR="0067746B" w:rsidRDefault="0067746B" w:rsidP="0067746B">
      <w:pPr>
        <w:shd w:val="clear" w:color="auto" w:fill="FFFFFF"/>
        <w:spacing w:after="0" w:line="24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АКСЕНИХИНСКОГО СЕЛЬСОВЕТА</w:t>
      </w:r>
    </w:p>
    <w:p w:rsidR="0067746B" w:rsidRDefault="0067746B" w:rsidP="0067746B">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
          <w:bCs/>
          <w:spacing w:val="-2"/>
          <w:sz w:val="28"/>
          <w:szCs w:val="28"/>
        </w:rPr>
        <w:t>КРАСНОЗЕРСКОГО  РАЙОНА НОВОСИБИРСКОЙ ОБЛАСТИ</w:t>
      </w:r>
    </w:p>
    <w:p w:rsidR="0067746B" w:rsidRDefault="0067746B" w:rsidP="0067746B">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67746B" w:rsidRDefault="0067746B" w:rsidP="0067746B">
      <w:pPr>
        <w:shd w:val="clear" w:color="auto" w:fill="FFFFFF"/>
        <w:spacing w:after="0" w:line="240" w:lineRule="auto"/>
        <w:jc w:val="center"/>
        <w:rPr>
          <w:rFonts w:ascii="Times New Roman" w:hAnsi="Times New Roman" w:cs="Times New Roman"/>
          <w:b/>
          <w:bCs/>
          <w:spacing w:val="-4"/>
          <w:w w:val="128"/>
          <w:sz w:val="28"/>
          <w:szCs w:val="28"/>
        </w:rPr>
      </w:pPr>
    </w:p>
    <w:p w:rsidR="0067746B" w:rsidRDefault="0067746B" w:rsidP="0067746B">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
          <w:bCs/>
          <w:spacing w:val="-4"/>
          <w:w w:val="128"/>
          <w:sz w:val="28"/>
          <w:szCs w:val="28"/>
        </w:rPr>
        <w:t>РЕШЕНИЕ</w:t>
      </w:r>
    </w:p>
    <w:p w:rsidR="0067746B" w:rsidRDefault="0067746B" w:rsidP="0067746B">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Внеочередной семнадцатой сессии</w:t>
      </w:r>
    </w:p>
    <w:p w:rsidR="0067746B" w:rsidRDefault="0067746B" w:rsidP="0067746B">
      <w:pPr>
        <w:shd w:val="clear" w:color="auto" w:fill="FFFFFF"/>
        <w:tabs>
          <w:tab w:val="left" w:pos="645"/>
          <w:tab w:val="left" w:pos="3677"/>
          <w:tab w:val="center" w:pos="4677"/>
          <w:tab w:val="left" w:pos="8496"/>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67746B" w:rsidRDefault="0067746B" w:rsidP="0067746B">
      <w:pPr>
        <w:shd w:val="clear" w:color="auto" w:fill="FFFFFF"/>
        <w:tabs>
          <w:tab w:val="left" w:pos="645"/>
          <w:tab w:val="left" w:pos="3677"/>
          <w:tab w:val="center" w:pos="4677"/>
          <w:tab w:val="left" w:pos="849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«19» ноября 2021 г.                        </w:t>
      </w:r>
      <w:proofErr w:type="spellStart"/>
      <w:r>
        <w:rPr>
          <w:rFonts w:ascii="Times New Roman" w:hAnsi="Times New Roman" w:cs="Times New Roman"/>
          <w:sz w:val="28"/>
          <w:szCs w:val="28"/>
        </w:rPr>
        <w:t>с.Аксениха</w:t>
      </w:r>
      <w:proofErr w:type="spellEnd"/>
      <w:r>
        <w:rPr>
          <w:rFonts w:ascii="Times New Roman" w:hAnsi="Times New Roman" w:cs="Times New Roman"/>
          <w:sz w:val="28"/>
          <w:szCs w:val="28"/>
        </w:rPr>
        <w:t xml:space="preserve">                               №81</w:t>
      </w:r>
    </w:p>
    <w:p w:rsidR="0067746B" w:rsidRDefault="0067746B" w:rsidP="0067746B">
      <w:pPr>
        <w:jc w:val="center"/>
        <w:rPr>
          <w:rFonts w:ascii="Times New Roman" w:hAnsi="Times New Roman" w:cs="Times New Roman"/>
          <w:sz w:val="28"/>
          <w:szCs w:val="28"/>
        </w:rPr>
      </w:pP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xml:space="preserve">О порядке заключения соглашений о передаче (принятии) осуществления части полномочий по решению вопросов местного значения, порядке, условиях и методике расчета  предоставления межбюджетных трансфертов, </w:t>
      </w:r>
      <w:r>
        <w:rPr>
          <w:rFonts w:ascii="Times New Roman" w:hAnsi="Times New Roman" w:cs="Times New Roman"/>
          <w:bCs/>
          <w:sz w:val="28"/>
          <w:szCs w:val="28"/>
        </w:rPr>
        <w:t xml:space="preserve">предоставляемых </w:t>
      </w:r>
      <w:r>
        <w:rPr>
          <w:rFonts w:ascii="Times New Roman" w:hAnsi="Times New Roman" w:cs="Times New Roman"/>
          <w:sz w:val="28"/>
          <w:szCs w:val="28"/>
        </w:rPr>
        <w:t>из бюджета Аксенихинского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w:t>
      </w:r>
    </w:p>
    <w:p w:rsidR="0067746B" w:rsidRDefault="0067746B" w:rsidP="0067746B">
      <w:pPr>
        <w:autoSpaceDE w:val="0"/>
        <w:autoSpaceDN w:val="0"/>
        <w:adjustRightInd w:val="0"/>
        <w:ind w:firstLine="709"/>
        <w:jc w:val="both"/>
        <w:rPr>
          <w:rFonts w:ascii="Times New Roman" w:hAnsi="Times New Roman" w:cs="Times New Roman"/>
          <w:spacing w:val="5"/>
          <w:sz w:val="28"/>
          <w:szCs w:val="28"/>
        </w:rPr>
      </w:pPr>
      <w:r>
        <w:rPr>
          <w:rFonts w:ascii="Times New Roman" w:hAnsi="Times New Roman" w:cs="Times New Roman"/>
          <w:bCs/>
          <w:sz w:val="28"/>
          <w:szCs w:val="28"/>
        </w:rPr>
        <w:t xml:space="preserve">Руководствуясь частью 4 статьи 15 Федерального закона от 6 октября 2003г. № 131-ФЗ «Об общих принципах организации местного самоуправления в Российской Федерации»,Уставом Аксенихинского сельсовета   </w:t>
      </w:r>
      <w:r>
        <w:rPr>
          <w:rFonts w:ascii="Times New Roman" w:hAnsi="Times New Roman" w:cs="Times New Roman"/>
          <w:spacing w:val="6"/>
          <w:sz w:val="28"/>
          <w:szCs w:val="28"/>
        </w:rPr>
        <w:t xml:space="preserve">Краснозерского </w:t>
      </w:r>
      <w:r>
        <w:rPr>
          <w:rFonts w:ascii="Times New Roman" w:hAnsi="Times New Roman" w:cs="Times New Roman"/>
          <w:spacing w:val="5"/>
          <w:sz w:val="28"/>
          <w:szCs w:val="28"/>
        </w:rPr>
        <w:t>района Новосибирской области, Совет депутатов Аксенихинского сельсовета Краснозерского района Новосибирской области  РЕШИЛ:</w:t>
      </w:r>
    </w:p>
    <w:p w:rsidR="0067746B" w:rsidRDefault="0067746B" w:rsidP="0067746B">
      <w:pPr>
        <w:autoSpaceDE w:val="0"/>
        <w:autoSpaceDN w:val="0"/>
        <w:adjustRightInd w:val="0"/>
        <w:jc w:val="both"/>
        <w:rPr>
          <w:rFonts w:ascii="Times New Roman" w:hAnsi="Times New Roman" w:cs="Times New Roman"/>
          <w:spacing w:val="5"/>
          <w:sz w:val="28"/>
          <w:szCs w:val="28"/>
        </w:rPr>
      </w:pPr>
      <w:r>
        <w:rPr>
          <w:rFonts w:ascii="Times New Roman" w:hAnsi="Times New Roman" w:cs="Times New Roman"/>
          <w:spacing w:val="5"/>
          <w:sz w:val="28"/>
          <w:szCs w:val="28"/>
        </w:rPr>
        <w:t>1.Утвердить Порядок заключения соглашений о передаче (принятии) осуществления части полномочий по решению вопросов местного значения (приложение1)</w:t>
      </w:r>
    </w:p>
    <w:p w:rsidR="0067746B" w:rsidRDefault="0067746B" w:rsidP="0067746B">
      <w:pPr>
        <w:pStyle w:val="a7"/>
        <w:tabs>
          <w:tab w:val="left" w:pos="993"/>
        </w:tabs>
        <w:ind w:left="0"/>
        <w:jc w:val="both"/>
        <w:rPr>
          <w:sz w:val="28"/>
          <w:szCs w:val="28"/>
        </w:rPr>
      </w:pPr>
      <w:r>
        <w:rPr>
          <w:spacing w:val="5"/>
          <w:sz w:val="28"/>
          <w:szCs w:val="28"/>
        </w:rPr>
        <w:t xml:space="preserve">2. </w:t>
      </w:r>
      <w:r>
        <w:rPr>
          <w:sz w:val="28"/>
          <w:szCs w:val="28"/>
        </w:rPr>
        <w:t xml:space="preserve">Утвердить Порядок и условия предоставления межбюджетных трансфертов, </w:t>
      </w:r>
      <w:r>
        <w:rPr>
          <w:bCs/>
          <w:sz w:val="28"/>
          <w:szCs w:val="28"/>
        </w:rPr>
        <w:t xml:space="preserve">предоставляемых </w:t>
      </w:r>
      <w:r>
        <w:rPr>
          <w:sz w:val="28"/>
          <w:szCs w:val="28"/>
        </w:rPr>
        <w:t>из бюджета Аксенихинского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поселениях (приложение № 2).</w:t>
      </w:r>
    </w:p>
    <w:p w:rsidR="0067746B" w:rsidRDefault="0067746B" w:rsidP="0067746B">
      <w:pPr>
        <w:pStyle w:val="a7"/>
        <w:tabs>
          <w:tab w:val="left" w:pos="993"/>
        </w:tabs>
        <w:ind w:left="0"/>
        <w:jc w:val="both"/>
        <w:rPr>
          <w:sz w:val="28"/>
          <w:szCs w:val="28"/>
        </w:rPr>
      </w:pPr>
    </w:p>
    <w:p w:rsidR="0067746B" w:rsidRDefault="0067746B" w:rsidP="0067746B">
      <w:pPr>
        <w:pStyle w:val="a7"/>
        <w:tabs>
          <w:tab w:val="left" w:pos="993"/>
        </w:tabs>
        <w:ind w:left="0"/>
        <w:jc w:val="both"/>
        <w:rPr>
          <w:sz w:val="28"/>
          <w:szCs w:val="28"/>
        </w:rPr>
      </w:pPr>
      <w:r>
        <w:rPr>
          <w:sz w:val="28"/>
          <w:szCs w:val="28"/>
        </w:rPr>
        <w:t xml:space="preserve">3. Утвердить Методику расчета межбюджетных трансфертов, предоставляемых из бюджета Аксенихинского сельсовета Краснозерского района Новосибирской области  бюджету Краснозерского района на </w:t>
      </w:r>
      <w:r>
        <w:rPr>
          <w:sz w:val="28"/>
          <w:szCs w:val="28"/>
        </w:rPr>
        <w:lastRenderedPageBreak/>
        <w:t>осуществление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поселениях (приложение № 3)</w:t>
      </w:r>
    </w:p>
    <w:p w:rsidR="0067746B" w:rsidRDefault="0067746B" w:rsidP="0067746B">
      <w:pPr>
        <w:pStyle w:val="ConsPlusTitle"/>
        <w:ind w:right="-5"/>
        <w:jc w:val="both"/>
        <w:rPr>
          <w:rFonts w:ascii="Times New Roman" w:hAnsi="Times New Roman" w:cs="Times New Roman"/>
          <w:b w:val="0"/>
          <w:bCs w:val="0"/>
          <w:sz w:val="28"/>
          <w:szCs w:val="28"/>
        </w:rPr>
      </w:pPr>
      <w:r>
        <w:rPr>
          <w:rFonts w:ascii="Times New Roman" w:hAnsi="Times New Roman" w:cs="Times New Roman"/>
          <w:b w:val="0"/>
          <w:bCs w:val="0"/>
          <w:sz w:val="28"/>
          <w:szCs w:val="28"/>
        </w:rPr>
        <w:t>4. Опубликовать настоящее решение в периодическом печатном издании «Бюллетень  органов местного самоуправления Аксенихинского сельсовета».</w:t>
      </w:r>
    </w:p>
    <w:p w:rsidR="0067746B" w:rsidRDefault="0067746B" w:rsidP="0067746B">
      <w:pPr>
        <w:pStyle w:val="ConsPlusTitle"/>
        <w:jc w:val="both"/>
        <w:rPr>
          <w:rFonts w:ascii="Times New Roman" w:hAnsi="Times New Roman" w:cs="Times New Roman"/>
          <w:b w:val="0"/>
          <w:bCs w:val="0"/>
          <w:sz w:val="28"/>
          <w:szCs w:val="28"/>
        </w:rPr>
      </w:pPr>
    </w:p>
    <w:p w:rsidR="0067746B" w:rsidRDefault="0067746B" w:rsidP="0067746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5.Настоящее решение вступает в силу со дня опубликования.</w:t>
      </w:r>
    </w:p>
    <w:p w:rsidR="0067746B" w:rsidRDefault="0067746B" w:rsidP="0067746B">
      <w:pPr>
        <w:spacing w:after="0"/>
        <w:jc w:val="both"/>
        <w:rPr>
          <w:rFonts w:ascii="Times New Roman" w:hAnsi="Times New Roman" w:cs="Times New Roman"/>
          <w:sz w:val="28"/>
          <w:szCs w:val="28"/>
        </w:rPr>
      </w:pPr>
    </w:p>
    <w:p w:rsidR="0067746B" w:rsidRDefault="0067746B" w:rsidP="0067746B">
      <w:pPr>
        <w:tabs>
          <w:tab w:val="left" w:pos="720"/>
        </w:tabs>
        <w:spacing w:after="0"/>
        <w:jc w:val="both"/>
        <w:rPr>
          <w:rFonts w:ascii="Times New Roman" w:hAnsi="Times New Roman" w:cs="Times New Roman"/>
          <w:sz w:val="28"/>
          <w:szCs w:val="28"/>
        </w:rPr>
      </w:pPr>
    </w:p>
    <w:p w:rsidR="0067746B" w:rsidRDefault="0067746B" w:rsidP="0067746B">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Глава  Аксенихинского  сельсовета</w:t>
      </w:r>
    </w:p>
    <w:p w:rsidR="0067746B" w:rsidRDefault="0067746B" w:rsidP="0067746B">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w:t>
      </w:r>
    </w:p>
    <w:p w:rsidR="0067746B" w:rsidRDefault="0067746B" w:rsidP="0067746B">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З.И.Биденко </w:t>
      </w:r>
    </w:p>
    <w:p w:rsidR="0067746B" w:rsidRDefault="0067746B" w:rsidP="0067746B">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67746B" w:rsidRDefault="0067746B" w:rsidP="0067746B">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67746B" w:rsidRDefault="0067746B" w:rsidP="0067746B">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Аксенихинского сельсовета </w:t>
      </w:r>
    </w:p>
    <w:p w:rsidR="0067746B" w:rsidRDefault="0067746B" w:rsidP="0067746B">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Краснозерского района</w:t>
      </w:r>
    </w:p>
    <w:p w:rsidR="0067746B" w:rsidRDefault="0067746B" w:rsidP="0067746B">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Е.М.Долгополова </w:t>
      </w:r>
    </w:p>
    <w:p w:rsidR="0067746B" w:rsidRDefault="0067746B" w:rsidP="0067746B">
      <w:pPr>
        <w:pStyle w:val="a7"/>
        <w:tabs>
          <w:tab w:val="left" w:pos="993"/>
        </w:tabs>
        <w:ind w:left="0"/>
        <w:jc w:val="both"/>
        <w:rPr>
          <w:sz w:val="28"/>
          <w:szCs w:val="28"/>
        </w:rPr>
      </w:pPr>
    </w:p>
    <w:p w:rsidR="0067746B" w:rsidRDefault="0067746B" w:rsidP="0067746B">
      <w:pPr>
        <w:ind w:firstLine="539"/>
        <w:jc w:val="both"/>
        <w:rPr>
          <w:rFonts w:ascii="Times New Roman" w:hAnsi="Times New Roman" w:cs="Times New Roman"/>
          <w:color w:val="FF0000"/>
          <w:sz w:val="28"/>
          <w:szCs w:val="28"/>
        </w:rPr>
      </w:pPr>
    </w:p>
    <w:p w:rsidR="0067746B" w:rsidRDefault="0067746B" w:rsidP="0067746B">
      <w:pPr>
        <w:pStyle w:val="a7"/>
        <w:widowControl w:val="0"/>
        <w:tabs>
          <w:tab w:val="left" w:pos="993"/>
        </w:tabs>
        <w:adjustRightInd w:val="0"/>
        <w:ind w:left="567"/>
        <w:jc w:val="both"/>
        <w:textAlignment w:val="baseline"/>
        <w:rPr>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Приложение 1</w:t>
      </w: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 xml:space="preserve">к решению 17  сессии от 19.11.2021г </w:t>
      </w: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совета депутатов Аксенихинского сельсовета</w:t>
      </w: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67746B" w:rsidRDefault="0067746B" w:rsidP="0067746B">
      <w:pPr>
        <w:jc w:val="right"/>
        <w:outlineLvl w:val="1"/>
        <w:rPr>
          <w:rFonts w:ascii="Times New Roman" w:hAnsi="Times New Roman" w:cs="Times New Roman"/>
          <w:bCs/>
          <w:sz w:val="28"/>
          <w:szCs w:val="28"/>
        </w:rPr>
      </w:pPr>
    </w:p>
    <w:p w:rsidR="0067746B" w:rsidRDefault="0067746B" w:rsidP="0067746B">
      <w:pPr>
        <w:pStyle w:val="a6"/>
        <w:jc w:val="center"/>
        <w:rPr>
          <w:rFonts w:ascii="Times New Roman" w:hAnsi="Times New Roman" w:cs="Times New Roman"/>
          <w:sz w:val="28"/>
          <w:szCs w:val="28"/>
        </w:rPr>
      </w:pPr>
      <w:r>
        <w:rPr>
          <w:rFonts w:ascii="Times New Roman" w:hAnsi="Times New Roman" w:cs="Times New Roman"/>
          <w:sz w:val="28"/>
          <w:szCs w:val="28"/>
        </w:rPr>
        <w:t>Порядок</w:t>
      </w:r>
    </w:p>
    <w:p w:rsidR="0067746B" w:rsidRDefault="0067746B" w:rsidP="0067746B">
      <w:pPr>
        <w:pStyle w:val="a6"/>
        <w:jc w:val="center"/>
        <w:rPr>
          <w:rFonts w:ascii="Times New Roman" w:hAnsi="Times New Roman" w:cs="Times New Roman"/>
          <w:sz w:val="28"/>
          <w:szCs w:val="28"/>
        </w:rPr>
      </w:pPr>
      <w:r>
        <w:rPr>
          <w:rFonts w:ascii="Times New Roman" w:hAnsi="Times New Roman" w:cs="Times New Roman"/>
          <w:sz w:val="28"/>
          <w:szCs w:val="28"/>
        </w:rPr>
        <w:lastRenderedPageBreak/>
        <w:t>заключения соглашений о передаче (принятии) осуществления</w:t>
      </w:r>
    </w:p>
    <w:p w:rsidR="0067746B" w:rsidRDefault="0067746B" w:rsidP="0067746B">
      <w:pPr>
        <w:pStyle w:val="a6"/>
        <w:jc w:val="center"/>
        <w:rPr>
          <w:rFonts w:ascii="Times New Roman" w:hAnsi="Times New Roman" w:cs="Times New Roman"/>
          <w:sz w:val="28"/>
          <w:szCs w:val="28"/>
        </w:rPr>
      </w:pPr>
      <w:r>
        <w:rPr>
          <w:rFonts w:ascii="Times New Roman" w:hAnsi="Times New Roman" w:cs="Times New Roman"/>
          <w:sz w:val="28"/>
          <w:szCs w:val="28"/>
        </w:rPr>
        <w:t>части полномочий по решению вопросов местного значения</w:t>
      </w:r>
    </w:p>
    <w:p w:rsidR="0067746B" w:rsidRDefault="0067746B" w:rsidP="0067746B">
      <w:pPr>
        <w:jc w:val="center"/>
        <w:outlineLvl w:val="2"/>
        <w:rPr>
          <w:rFonts w:ascii="Times New Roman" w:hAnsi="Times New Roman" w:cs="Times New Roman"/>
          <w:bCs/>
          <w:sz w:val="28"/>
          <w:szCs w:val="28"/>
        </w:rPr>
      </w:pPr>
      <w:r>
        <w:rPr>
          <w:rFonts w:ascii="Times New Roman" w:hAnsi="Times New Roman" w:cs="Times New Roman"/>
          <w:bCs/>
          <w:sz w:val="28"/>
          <w:szCs w:val="28"/>
        </w:rPr>
        <w:t>1. Общие положения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разработан в соответствии с положениями ч. 4 ст. 15 </w:t>
      </w:r>
      <w:hyperlink r:id="rId4" w:history="1">
        <w:r>
          <w:rPr>
            <w:rStyle w:val="a3"/>
            <w:rFonts w:ascii="Times New Roman" w:hAnsi="Times New Roman" w:cs="Times New Roman"/>
            <w:color w:val="auto"/>
            <w:sz w:val="28"/>
            <w:szCs w:val="28"/>
            <w:u w:val="none"/>
          </w:rPr>
          <w:t>Федерального закона от 06.10.2003 г № 131-ФЗ «Об общих принципах организации местного самоуправления в Российской Федерации</w:t>
        </w:r>
      </w:hyperlink>
      <w:r>
        <w:rPr>
          <w:rFonts w:ascii="Times New Roman" w:hAnsi="Times New Roman" w:cs="Times New Roman"/>
          <w:sz w:val="28"/>
          <w:szCs w:val="28"/>
        </w:rPr>
        <w:t>») далее –Федеральный закон) и регулирует заключение между органами местного самоуправления муниципального образования Аксенихинский сельсовет Краснозерского района Новосибирской области (далее - Поселение) и муниципального образования Краснозерский район Новосибирской области (далее - Район) соглашений о передаче (принятии) полномочий по решению вопросов местного значения муниципального образования (далее - Соглашение).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1.2. В настоящем Порядке применяются следующие термины и понятия: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xml:space="preserve">- вопросы местного значения - вопросы непосредственного обеспечения жизнедеятельности населения муниципального образования (Поселения или Района), решение которых в соответствии с </w:t>
      </w:r>
      <w:hyperlink r:id="rId5" w:history="1">
        <w:r>
          <w:rPr>
            <w:rStyle w:val="a3"/>
            <w:rFonts w:ascii="Times New Roman" w:hAnsi="Times New Roman" w:cs="Times New Roman"/>
            <w:color w:val="auto"/>
            <w:sz w:val="28"/>
            <w:szCs w:val="28"/>
            <w:u w:val="none"/>
          </w:rPr>
          <w:t>Конституцией Российской Федерации</w:t>
        </w:r>
      </w:hyperlink>
      <w:r>
        <w:rPr>
          <w:rFonts w:ascii="Times New Roman" w:hAnsi="Times New Roman" w:cs="Times New Roman"/>
          <w:sz w:val="28"/>
          <w:szCs w:val="28"/>
        </w:rPr>
        <w:t xml:space="preserve"> и Федеральным законом осуществляется населением и (или) органами местного самоуправления самостоятельно;</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полномочия органа местного самоуправления - права и обязанности органа местного самоуправления в отношении принятия нормативных правовых актов, а также осуществления исполнительно-распорядительных функций по решению вопросов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компетенция органа местного самоуправления - совокупность полномочий органа местного самоуправления по вопросам местного значения, установленным Федеральным законом;</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Соглашение - правовая форма передачи прав и обязанностей по решению того или иного вопроса местного значения между органами местного самоуправления Района и органами местного самоуправления Поселения за счет межбюджетных трансфертов, предоставляемых из бюджета передающей стороны в бюджет принимающей полномочия стороны.</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1.3. Соглашение о передаче (принятии) части полномочий по решению вопроса местного значения на очередной финансовый год может быть заключено не позднее даты утверждения местного бюджета на очередной финансовый год и плановый период.</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lastRenderedPageBreak/>
        <w:t>1.4. В случае, если инициирована передача (принятие) части полномочий по нескольким вопросам местного значения, соглашение о передаче (принятии) части полномочий заключается отдельно в отношении каждого вопроса, предусмотренного пунктом статей 14 и 15 Федерального закона.</w:t>
      </w:r>
    </w:p>
    <w:p w:rsidR="0067746B" w:rsidRDefault="0067746B" w:rsidP="0067746B">
      <w:pPr>
        <w:jc w:val="center"/>
        <w:outlineLvl w:val="2"/>
        <w:rPr>
          <w:rFonts w:ascii="Times New Roman" w:hAnsi="Times New Roman" w:cs="Times New Roman"/>
          <w:bCs/>
          <w:sz w:val="28"/>
          <w:szCs w:val="28"/>
        </w:rPr>
      </w:pPr>
      <w:r>
        <w:rPr>
          <w:rFonts w:ascii="Times New Roman" w:hAnsi="Times New Roman" w:cs="Times New Roman"/>
          <w:bCs/>
          <w:sz w:val="28"/>
          <w:szCs w:val="28"/>
        </w:rPr>
        <w:t>2. Принципы заключения Соглашения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xml:space="preserve">2.1. Принцип верховенства </w:t>
      </w:r>
      <w:hyperlink r:id="rId6" w:history="1">
        <w:r>
          <w:rPr>
            <w:rStyle w:val="a3"/>
            <w:rFonts w:ascii="Times New Roman" w:hAnsi="Times New Roman" w:cs="Times New Roman"/>
            <w:color w:val="auto"/>
            <w:sz w:val="28"/>
            <w:szCs w:val="28"/>
            <w:u w:val="none"/>
          </w:rPr>
          <w:t>Конституции Российской Федерации</w:t>
        </w:r>
      </w:hyperlink>
      <w:r>
        <w:rPr>
          <w:rFonts w:ascii="Times New Roman" w:hAnsi="Times New Roman" w:cs="Times New Roman"/>
          <w:sz w:val="28"/>
          <w:szCs w:val="28"/>
        </w:rPr>
        <w:t xml:space="preserve"> и федеральных законов.</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xml:space="preserve">Не могут быть заключены Соглашения, если это ведет к изменению конституционно-правового статуса муниципального образования, ущемлению или утрате установленных </w:t>
      </w:r>
      <w:hyperlink r:id="rId7" w:history="1">
        <w:r>
          <w:rPr>
            <w:rStyle w:val="a3"/>
            <w:rFonts w:ascii="Times New Roman" w:hAnsi="Times New Roman" w:cs="Times New Roman"/>
            <w:color w:val="auto"/>
            <w:sz w:val="28"/>
            <w:szCs w:val="28"/>
            <w:u w:val="none"/>
          </w:rPr>
          <w:t>Конституцией Российской Федерации</w:t>
        </w:r>
      </w:hyperlink>
      <w:r>
        <w:rPr>
          <w:rFonts w:ascii="Times New Roman" w:hAnsi="Times New Roman" w:cs="Times New Roman"/>
          <w:sz w:val="28"/>
          <w:szCs w:val="28"/>
        </w:rPr>
        <w:t xml:space="preserve"> прав и свобод человека и гражданина. В случае несоответствия положений Соглашений положениям </w:t>
      </w:r>
      <w:hyperlink r:id="rId8" w:history="1">
        <w:r>
          <w:rPr>
            <w:rStyle w:val="a3"/>
            <w:rFonts w:ascii="Times New Roman" w:hAnsi="Times New Roman" w:cs="Times New Roman"/>
            <w:color w:val="auto"/>
            <w:sz w:val="28"/>
            <w:szCs w:val="28"/>
            <w:u w:val="none"/>
          </w:rPr>
          <w:t>Конституции Российской Федерации</w:t>
        </w:r>
      </w:hyperlink>
      <w:r>
        <w:rPr>
          <w:rFonts w:ascii="Times New Roman" w:hAnsi="Times New Roman" w:cs="Times New Roman"/>
          <w:sz w:val="28"/>
          <w:szCs w:val="28"/>
        </w:rPr>
        <w:t xml:space="preserve">, федеральных конституционных законов и федеральных законов, принимаемых по вопросам местного значения муниципальных образований, действуют положения </w:t>
      </w:r>
      <w:hyperlink r:id="rId9" w:history="1">
        <w:r>
          <w:rPr>
            <w:rStyle w:val="a3"/>
            <w:rFonts w:ascii="Times New Roman" w:hAnsi="Times New Roman" w:cs="Times New Roman"/>
            <w:color w:val="auto"/>
            <w:sz w:val="28"/>
            <w:szCs w:val="28"/>
            <w:u w:val="none"/>
          </w:rPr>
          <w:t>Конституции Российской Федерации</w:t>
        </w:r>
      </w:hyperlink>
      <w:r>
        <w:rPr>
          <w:rFonts w:ascii="Times New Roman" w:hAnsi="Times New Roman" w:cs="Times New Roman"/>
          <w:sz w:val="28"/>
          <w:szCs w:val="28"/>
        </w:rPr>
        <w:t>, федеральных конституционных законов и федеральных законов.</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Не допускается заключение соглашений о передаче полномочий, определенных действующим законодательством Российской Федерации для самостоятельного решения органами местного самоуправления поселения.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2.2. Принцип равноправия и недопустимости ущемления прав и законных интересов сторон Соглашения.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Стороны соглашения равноправны во взаимоотношениях при передаче полномочий, в том числе при подготовке и заключении Соглашений. При передаче полномочий недопустимо ущемление прав интересов других муниципальных образований.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2.3. Принцип согласования интересов Поселения и интересов Района.</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В процессе заключения соглашений согласование интересов Поселения и интересов Района осуществляется в соответствии с настоящим Порядком, федеральными законами и иными нормативными правовыми актами Российской Федерации.</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2.4. Принцип добровольности заключения Соглашений.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Заключение Соглашений осуществляется исключительно на добровольной основе.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lastRenderedPageBreak/>
        <w:t>2.5. Принцип обеспеченности ресурсами.</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При передаче полномочий стороны исходят из условия обеспеченности соответствующих органов финансовыми, материально-техническими и иными ресурсами, необходимыми для осуществления указанными органами принятых полномочий. Передача части полномочий по решению вопросов местного значения на безвозмездной основе не допускается.</w:t>
      </w:r>
    </w:p>
    <w:p w:rsidR="0067746B" w:rsidRDefault="0067746B" w:rsidP="0067746B">
      <w:pPr>
        <w:jc w:val="center"/>
        <w:outlineLvl w:val="2"/>
        <w:rPr>
          <w:rFonts w:ascii="Times New Roman" w:hAnsi="Times New Roman" w:cs="Times New Roman"/>
          <w:bCs/>
          <w:sz w:val="28"/>
          <w:szCs w:val="28"/>
        </w:rPr>
      </w:pPr>
      <w:r>
        <w:rPr>
          <w:rFonts w:ascii="Times New Roman" w:hAnsi="Times New Roman" w:cs="Times New Roman"/>
          <w:bCs/>
          <w:sz w:val="28"/>
          <w:szCs w:val="28"/>
        </w:rPr>
        <w:t>3. Компетенция органов местного самоуправления Поселения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3.1. Администрация Поселения (далее –Администрация):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xml:space="preserve">1) принимает решения о передаче (приеме) части полномочий органами местного самоуправления поселения органам (от органов) местного самоуправления района; решение принимается в форме постановления;  </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2) контролирует выполнение принятых решений;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3) принимает нормативные правовые акты по вопросам осуществления поселением принятых (переданных) полномочий района, если иное не предусмотрено Соглашением о приеме (передаче) полномочий.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 инициирует передачу (прием) части полномочий муниципальному району (от муниципального района);</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5) заключает Соглашения о передаче (приеме) части полномочий;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6) организует исполнение заключенных Соглашений о передаче (приеме) части полномочий;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7) обеспечивает взаимодействие с органами местного самоуправления Района в процессе подготовки, заключения и исполнения заключенных соглашений.</w:t>
      </w:r>
    </w:p>
    <w:p w:rsidR="0067746B" w:rsidRDefault="0067746B" w:rsidP="0067746B">
      <w:pPr>
        <w:pStyle w:val="a6"/>
        <w:jc w:val="center"/>
        <w:rPr>
          <w:rFonts w:ascii="Times New Roman" w:hAnsi="Times New Roman" w:cs="Times New Roman"/>
          <w:sz w:val="28"/>
          <w:szCs w:val="28"/>
        </w:rPr>
      </w:pPr>
      <w:r>
        <w:rPr>
          <w:rFonts w:ascii="Times New Roman" w:hAnsi="Times New Roman" w:cs="Times New Roman"/>
          <w:sz w:val="28"/>
          <w:szCs w:val="28"/>
        </w:rPr>
        <w:t>4. Передача части полномочий органами местного самоуправления</w:t>
      </w:r>
    </w:p>
    <w:p w:rsidR="0067746B" w:rsidRDefault="0067746B" w:rsidP="0067746B">
      <w:pPr>
        <w:pStyle w:val="a6"/>
        <w:jc w:val="center"/>
        <w:rPr>
          <w:rFonts w:ascii="Times New Roman" w:hAnsi="Times New Roman" w:cs="Times New Roman"/>
          <w:sz w:val="28"/>
          <w:szCs w:val="28"/>
        </w:rPr>
      </w:pPr>
      <w:r>
        <w:rPr>
          <w:rFonts w:ascii="Times New Roman" w:hAnsi="Times New Roman" w:cs="Times New Roman"/>
          <w:sz w:val="28"/>
          <w:szCs w:val="28"/>
        </w:rPr>
        <w:t>поселения органам местного самоуправления района</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4.1. Инициировать передачу части полномочий поселения может администрация района либо администрация поселения.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4.2. Инициацией передачи части полномочий в первом случае является получение администрацией поселения письменного обращения администрации района с указанием перечня конкретных полномочий по решению конкретного вопроса местного значения, предлагаемых к передаче, срок заключения соглашения, порядок расчета межбюджетных трансфертов, необходимых для осуществления передаваемых полномочий по каждому из вопросов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4.3. Администрация поселения в течение десяти рабочих дней с даты получения обращения администрации района о передаче части полномочий рассматривает поступившее обращение. </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принимается одно из двух решений: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передать определенную часть полномочий по решению конкретного вопроса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не передавать полномочия по решению конкретного вопроса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передаче части полномочий, администрацией поселения издается постановление, в тексте которого указываются: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перечень передаваемой части полномочий по решению вопроса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срок, на который заключается соглашение;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размер либо порядок определения (расчет) годового объема межбюджетных трансфертов, необходимых для осуществления передаваемых полномочий.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4.4. В случае положительного рассмотрения вопроса о передаче части полномочий по решению вопроса местного значения поселения проект  Соглашения направляется второй стороне.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При возникновении разногласий по проекту Соглашения (для его доработки с учетом интересов сторон) может быть создана рабочая группа с включением в нее равного количества представителей от каждой из сторон.</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4.5. В случае если решение о передаче полномочий не было принято, при условии, что процесс передачи таких полномочий был инициирован администрацией района, администрация поселения направляет соответствующее уведомление.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4.6. После подписания Соглашения по одному экземпляру передаются на хранение в администрацию Поселения и администрацию Района.</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4.7. Нормативное регулирование вопросов, не отраженных в Соглашении о передаче полномочий, осуществляет администрация в рамках своей компетенции.</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4.8. Контроль за исполнением полномочий, предусмотренных Соглашением, осуществляется в порядке, установленном Соглашением.</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lastRenderedPageBreak/>
        <w:t>Соглашением устанавливаются также форма отчетов и порядок их предоставления.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4.9. Финансовые средства, необходимые для исполнения полномочий, предусмотренных Соглашением, предоставляются в форме межбюджетных трансфертов.</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Ежегодный объем межбюджетных трансфертов, предоставляемых из бюджета поселения для осуществления части полномочий по решению вопроса местного значения, предусмотренных Соглашением, устанавливается в порядке и на условиях, установленных решением совета депутатов Аксенихинского сельсовета Краснозерского района Новосибирской области.</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Порядок перечисления межбюджетных трансфертов, предоставляемых для осуществления полномочий, устанавливается соглашением.</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В случае нецелевого использования межбюджетные трансферты подлежат возврату в бюджет поселения.</w:t>
      </w:r>
    </w:p>
    <w:p w:rsidR="0067746B" w:rsidRDefault="0067746B" w:rsidP="0067746B">
      <w:pPr>
        <w:pStyle w:val="a6"/>
        <w:jc w:val="center"/>
        <w:rPr>
          <w:rFonts w:ascii="Times New Roman" w:hAnsi="Times New Roman" w:cs="Times New Roman"/>
          <w:sz w:val="28"/>
          <w:szCs w:val="28"/>
        </w:rPr>
      </w:pPr>
      <w:r>
        <w:rPr>
          <w:rFonts w:ascii="Times New Roman" w:hAnsi="Times New Roman" w:cs="Times New Roman"/>
          <w:sz w:val="28"/>
          <w:szCs w:val="28"/>
        </w:rPr>
        <w:t>5. Принятие части полномочий органами местного самоуправления</w:t>
      </w:r>
    </w:p>
    <w:p w:rsidR="0067746B" w:rsidRDefault="0067746B" w:rsidP="0067746B">
      <w:pPr>
        <w:pStyle w:val="a6"/>
        <w:jc w:val="center"/>
        <w:rPr>
          <w:rFonts w:ascii="Times New Roman" w:hAnsi="Times New Roman" w:cs="Times New Roman"/>
          <w:sz w:val="28"/>
          <w:szCs w:val="28"/>
        </w:rPr>
      </w:pPr>
      <w:r>
        <w:rPr>
          <w:rFonts w:ascii="Times New Roman" w:hAnsi="Times New Roman" w:cs="Times New Roman"/>
          <w:sz w:val="28"/>
          <w:szCs w:val="28"/>
        </w:rPr>
        <w:t>поселения от органов местного самоуправления района</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5.1. Инициировать принятие части полномочий района могут администрация поселения либо администрация района.</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5.2. Инициацией принятия части полномочий в первом случае является получение администрацией поселения письменного обращения администрации района с приложением постановления и проекта Соглашения. Указанные документы должны содержать:</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перечень полномочий по решению вопроса местного значения, предлагаемых к принятию Поселению;</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срок, на который заключается Соглашение;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расчет межбюджетных трансфертов.</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Администрация поселения в течение десяти рабочих дней с даты получения обращения администрации района о принятии части полномочий рассматривает поступившее обращение.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принимается одно из двух решений: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принять определенную часть полномочий по решению конкретного вопроса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lastRenderedPageBreak/>
        <w:t>- не принимать полномочия по решению конкретного вопроса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В случае принятия администрацией поселения решения о принятии части полномочий, администрацией поселения издается постановление, в тексте которого указываются: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перечень принимаемой части полномочий по решению вопроса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срок, на который заключается соглашение;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размер либо порядок определения (расчет) годового объема межбюджетных трансфертов, необходимых для осуществления передаваемых полномочий.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5.3. В случае принятия администрацией поселения решения принять часть полномочий по решению вопроса местного значения Района администрация поселения направляет в администрацию района подписанное главой поселения соглашение либо протокол разногласий на проект соглашения, представленный Районом.</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В случае возникновения разногласий по проекту Соглашения (для его доработки с учетом интересов сторон) может быть создана рабочая группа с включением в нее равного количества представителей от каждой из сторон.</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5.4. В случае принятия администрацией поселения решения не принимать часть полномочий по решению вопроса местного значения Района, администрация поселения направляет в администрацию района соответствующее уведомление.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5.5. После подписания Соглашения по одному экземпляру передаются на хранение в администрацию Поселения и администрацию Района.</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5.6. Поселение в соответствии с условиями Соглашения и расчетом межбюджетных трансфертов, являющимся приложением к Соглашению, получает из бюджета района межбюджетные трансферты на реализацию принимаемых полномочий по решению вопроса местного значения. Расчет межбюджетных трансфертов производится отдельно по каждому вопросу местного значения.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5.7. Администрация поселения предоставляет органам местного самоуправления района отчеты об осуществлении полномочий и использовании финансовых средств в сроки и порядке, определенные Соглашением.</w:t>
      </w:r>
    </w:p>
    <w:p w:rsidR="0067746B" w:rsidRDefault="0067746B" w:rsidP="0067746B">
      <w:pPr>
        <w:jc w:val="center"/>
        <w:outlineLvl w:val="2"/>
        <w:rPr>
          <w:rFonts w:ascii="Times New Roman" w:hAnsi="Times New Roman" w:cs="Times New Roman"/>
          <w:bCs/>
          <w:sz w:val="28"/>
          <w:szCs w:val="28"/>
        </w:rPr>
      </w:pPr>
      <w:r>
        <w:rPr>
          <w:rFonts w:ascii="Times New Roman" w:hAnsi="Times New Roman" w:cs="Times New Roman"/>
          <w:bCs/>
          <w:sz w:val="28"/>
          <w:szCs w:val="28"/>
        </w:rPr>
        <w:lastRenderedPageBreak/>
        <w:t>6. Требования к содержанию Соглашения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6.1. В Соглашении в обязательном порядке указываются: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предмет соглашения (должен содержать указание на вопрос местного значения и распределение между сторонами соглашения функций по его решению);</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права и обязанности сторон;</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объем межбюджетных трансфертов, необходимых для осуществления передаваемых полномочий, либо указание на порядок его определения;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компетенция органов местного самоуправления в осуществлении переданных полномочий;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контроль за исполнением полномочий;</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срок, на который заключается Соглашение;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положения, устанавливающие основания и порядок прекращения его действия, в том числе досрочного;</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финансовые санкции за неисполнение Соглашения;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 порядок внесения изменений и дополнений в Соглашение.</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6.2. Соглашение вступает в силу и становится обязательным для органов местного самоуправления района и поселения со дня его подписания.</w:t>
      </w:r>
    </w:p>
    <w:p w:rsidR="0067746B" w:rsidRDefault="0067746B" w:rsidP="0067746B">
      <w:pPr>
        <w:jc w:val="center"/>
        <w:outlineLvl w:val="2"/>
        <w:rPr>
          <w:rFonts w:ascii="Times New Roman" w:hAnsi="Times New Roman" w:cs="Times New Roman"/>
          <w:bCs/>
          <w:sz w:val="28"/>
          <w:szCs w:val="28"/>
        </w:rPr>
      </w:pPr>
      <w:r>
        <w:rPr>
          <w:rFonts w:ascii="Times New Roman" w:hAnsi="Times New Roman" w:cs="Times New Roman"/>
          <w:bCs/>
          <w:sz w:val="28"/>
          <w:szCs w:val="28"/>
        </w:rPr>
        <w:t>7. Прекращение действия Соглашения</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7.1. Соглашение прекращает свое действие с момента истечения срока, на который оно было заключено.</w:t>
      </w:r>
    </w:p>
    <w:p w:rsidR="0067746B" w:rsidRDefault="0067746B" w:rsidP="0067746B">
      <w:pPr>
        <w:jc w:val="both"/>
        <w:rPr>
          <w:rFonts w:ascii="Times New Roman" w:hAnsi="Times New Roman" w:cs="Times New Roman"/>
          <w:sz w:val="28"/>
          <w:szCs w:val="28"/>
        </w:rPr>
      </w:pPr>
      <w:r>
        <w:rPr>
          <w:rFonts w:ascii="Times New Roman" w:hAnsi="Times New Roman" w:cs="Times New Roman"/>
          <w:sz w:val="28"/>
          <w:szCs w:val="28"/>
        </w:rPr>
        <w:t>7.2. В случае неисполнения условий Соглашение может быть расторгнуто по инициативе любой из сторон. Уведомление о расторжении Соглашения направляется в письменной форме.</w:t>
      </w:r>
    </w:p>
    <w:p w:rsidR="0067746B" w:rsidRDefault="0067746B" w:rsidP="0067746B">
      <w:pPr>
        <w:jc w:val="both"/>
        <w:rPr>
          <w:rFonts w:ascii="Times New Roman" w:hAnsi="Times New Roman" w:cs="Times New Roman"/>
          <w:sz w:val="28"/>
          <w:szCs w:val="28"/>
        </w:rPr>
      </w:pP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Приложение 2</w:t>
      </w: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 xml:space="preserve">к решению 17 сессии от 19.11.2021 </w:t>
      </w: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совета депутатов Аксенихинского сельсовета</w:t>
      </w:r>
    </w:p>
    <w:p w:rsidR="0067746B" w:rsidRDefault="0067746B" w:rsidP="0067746B">
      <w:pPr>
        <w:pStyle w:val="a6"/>
        <w:jc w:val="right"/>
      </w:pPr>
      <w:r>
        <w:rPr>
          <w:rFonts w:ascii="Times New Roman" w:hAnsi="Times New Roman" w:cs="Times New Roman"/>
          <w:sz w:val="28"/>
          <w:szCs w:val="28"/>
        </w:rPr>
        <w:t>Краснозерского района Новосибирской области</w:t>
      </w: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Порядок и условия</w:t>
      </w:r>
    </w:p>
    <w:p w:rsidR="0067746B" w:rsidRDefault="0067746B" w:rsidP="0067746B">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предоставления межбюджетных трансфертов, предоставляемых из бюджета Аксенихинского сельсовета Краснозерского района Новосибирской области бюджету   Краснозерского   района Новосибирской области на осуществление части полномочий </w:t>
      </w:r>
      <w:r>
        <w:rPr>
          <w:rFonts w:ascii="Times New Roman" w:hAnsi="Times New Roman" w:cs="Times New Roman"/>
          <w:sz w:val="28"/>
          <w:szCs w:val="28"/>
        </w:rPr>
        <w:t>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w:t>
      </w: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Настоящий Порядок устанавливает порядок определения ежегодного объема межбюджетных трансфертов, предоставляемых из бюджета                                                                       Аксенихинского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поселениях.</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Предоставление межбюджетных трансфертов осуществляется в пределах бюджетных ассигнований и лимитов бюджетных обязательств на цели, указанные в Соглашении между администрацией Краснозерского района Новосибирской области  и администрацией Аксенихинского сельсовета Краснозерского района Новосибирской области, об осуществлении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поселениях.</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Размер межбюджетных трансфертов определяется в соответствии с </w:t>
      </w:r>
      <w:hyperlink r:id="rId10" w:anchor="Par33" w:history="1">
        <w:r>
          <w:rPr>
            <w:rStyle w:val="a3"/>
            <w:rFonts w:ascii="Times New Roman" w:hAnsi="Times New Roman" w:cs="Times New Roman"/>
            <w:color w:val="auto"/>
            <w:sz w:val="28"/>
            <w:szCs w:val="28"/>
            <w:u w:val="none"/>
          </w:rPr>
          <w:t>Методикой</w:t>
        </w:r>
      </w:hyperlink>
      <w:r>
        <w:rPr>
          <w:rFonts w:ascii="Times New Roman" w:hAnsi="Times New Roman" w:cs="Times New Roman"/>
          <w:sz w:val="28"/>
          <w:szCs w:val="28"/>
        </w:rPr>
        <w:t xml:space="preserve"> расчета межбюджетных трансфертов, предоставляемых из бюджета Аксенихинского сельсовета Краснозерского района Новосибирской области бюджету Краснозерского района Новосибирской области на осуществление части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поселениях.</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Межбюджетные трансферты равными частями ежемесячно, не позднее 25-го числа отчетного месяца, перечисляются из бюджета сельского поселения в бюджет муниципального района.</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Межбюджетные трансферты, поступившие в бюджет Краснозерского района Новосибирской области учитываются в составе доходов бюджета в соответствии с бюджетной классификацией и расходуются по целевому назначению.</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Администрация Краснозерского района Новосибирской области  ежеквартально, не позднее 10 -го числа месяца, следующего за отчетным периодом, направляет в администрацию поселения отчет о расходах бюджета Краснозерского района, источником финансового обеспечения которых являются межбюджетные трансферты, предоставленные бюджетом сельского поселения.</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Администрация Краснозерского района Новосибирской области  несет ответственность за нецелевое использование межбюджетных трансфертов и достоверность отчетности, представляемой в соответствии с пунктом 5 настоящего Порядка в соответствии с законодательством Российской Федерации.</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При установлении отсутствия потребности Краснозерского  района Новосибирской области в межбюджетных трансфертах их остаток либо часть остатка подлежит возврату в доход бюджета сельского поселения в порядке установленным  соглашением.</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В случае невыполнения администрацией сельского поселения обязательств по предоставлению межбюджетных трансфертов в бюджет муниципального района Администрация Краснозерского района Новосибирской области  имеет право приостановить осуществление  принятых на себя </w:t>
      </w:r>
      <w:bookmarkStart w:id="0" w:name="_GoBack"/>
      <w:bookmarkEnd w:id="0"/>
      <w:r>
        <w:rPr>
          <w:rFonts w:ascii="Times New Roman" w:hAnsi="Times New Roman" w:cs="Times New Roman"/>
          <w:sz w:val="28"/>
          <w:szCs w:val="28"/>
        </w:rPr>
        <w:t xml:space="preserve"> полномочий.</w:t>
      </w: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ConsPlusNormal"/>
        <w:ind w:firstLine="540"/>
        <w:jc w:val="both"/>
        <w:rPr>
          <w:rFonts w:ascii="Times New Roman" w:hAnsi="Times New Roman" w:cs="Times New Roman"/>
          <w:sz w:val="28"/>
          <w:szCs w:val="28"/>
        </w:rPr>
      </w:pP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Приложение 3</w:t>
      </w: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 xml:space="preserve">к решению 17 сессии от 19.11.2021 </w:t>
      </w: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совета депутатов Аксенихинского сельсовета</w:t>
      </w:r>
    </w:p>
    <w:p w:rsidR="0067746B" w:rsidRDefault="0067746B" w:rsidP="0067746B">
      <w:pPr>
        <w:pStyle w:val="a6"/>
        <w:jc w:val="right"/>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67746B" w:rsidRDefault="0067746B" w:rsidP="0067746B">
      <w:pPr>
        <w:pStyle w:val="ConsPlusNormal"/>
        <w:ind w:firstLine="540"/>
        <w:jc w:val="right"/>
        <w:rPr>
          <w:rFonts w:ascii="Times New Roman" w:hAnsi="Times New Roman" w:cs="Times New Roman"/>
          <w:sz w:val="28"/>
          <w:szCs w:val="28"/>
        </w:rPr>
      </w:pPr>
    </w:p>
    <w:p w:rsidR="0067746B" w:rsidRDefault="0067746B" w:rsidP="0067746B">
      <w:pPr>
        <w:pStyle w:val="ConsPlusNormal"/>
        <w:jc w:val="center"/>
        <w:rPr>
          <w:rFonts w:ascii="Times New Roman" w:hAnsi="Times New Roman" w:cs="Times New Roman"/>
          <w:bCs/>
          <w:sz w:val="28"/>
          <w:szCs w:val="28"/>
        </w:rPr>
      </w:pPr>
      <w:bookmarkStart w:id="1" w:name="Par33"/>
      <w:bookmarkEnd w:id="1"/>
      <w:r>
        <w:rPr>
          <w:rFonts w:ascii="Times New Roman" w:hAnsi="Times New Roman" w:cs="Times New Roman"/>
          <w:bCs/>
          <w:sz w:val="28"/>
          <w:szCs w:val="28"/>
        </w:rPr>
        <w:t>Методика</w:t>
      </w:r>
    </w:p>
    <w:p w:rsidR="0067746B" w:rsidRDefault="0067746B" w:rsidP="0067746B">
      <w:pPr>
        <w:pStyle w:val="ConsPlusNormal"/>
        <w:jc w:val="center"/>
        <w:rPr>
          <w:rFonts w:ascii="Times New Roman" w:hAnsi="Times New Roman" w:cs="Times New Roman"/>
          <w:sz w:val="28"/>
          <w:szCs w:val="28"/>
        </w:rPr>
      </w:pPr>
      <w:r>
        <w:rPr>
          <w:rFonts w:ascii="Times New Roman" w:hAnsi="Times New Roman" w:cs="Times New Roman"/>
          <w:bCs/>
          <w:sz w:val="28"/>
          <w:szCs w:val="28"/>
        </w:rPr>
        <w:t xml:space="preserve">расчета межбюджетных трансфертов, предоставляемых из бюджета сельского поселения бюджету Краснозерского муниципального района                                               на осуществление части полномочий поселения </w:t>
      </w:r>
      <w:r>
        <w:rPr>
          <w:rFonts w:ascii="Times New Roman" w:hAnsi="Times New Roman" w:cs="Times New Roman"/>
          <w:sz w:val="28"/>
          <w:szCs w:val="28"/>
        </w:rPr>
        <w:t>по  обеспечению жителей сельского поселения услугами организаций культуры, организации и осуществления  мероприятий по работе с детьми и молодежью.</w:t>
      </w:r>
    </w:p>
    <w:p w:rsidR="0067746B" w:rsidRDefault="0067746B" w:rsidP="0067746B">
      <w:pPr>
        <w:pStyle w:val="ConsPlusNormal"/>
        <w:jc w:val="center"/>
        <w:rPr>
          <w:rFonts w:ascii="Times New Roman" w:hAnsi="Times New Roman" w:cs="Times New Roman"/>
          <w:b/>
          <w:bCs/>
          <w:sz w:val="28"/>
          <w:szCs w:val="28"/>
        </w:rPr>
      </w:pPr>
    </w:p>
    <w:p w:rsidR="0067746B" w:rsidRDefault="0067746B" w:rsidP="0067746B">
      <w:pPr>
        <w:pStyle w:val="ConsPlusNormal"/>
        <w:ind w:firstLine="612"/>
        <w:jc w:val="both"/>
        <w:rPr>
          <w:rFonts w:ascii="Times New Roman" w:hAnsi="Times New Roman" w:cs="Times New Roman"/>
          <w:sz w:val="28"/>
          <w:szCs w:val="28"/>
        </w:rPr>
      </w:pPr>
      <w:r>
        <w:rPr>
          <w:rFonts w:ascii="Times New Roman" w:hAnsi="Times New Roman" w:cs="Times New Roman"/>
          <w:sz w:val="28"/>
          <w:szCs w:val="28"/>
        </w:rPr>
        <w:t xml:space="preserve">Объем межбюджетных трансфертов рассчитывается на каждый планируемый год  исходя из потребности в средствах на </w:t>
      </w:r>
      <w:r>
        <w:rPr>
          <w:rFonts w:ascii="Times New Roman" w:hAnsi="Times New Roman" w:cs="Times New Roman"/>
          <w:bCs/>
          <w:sz w:val="28"/>
          <w:szCs w:val="28"/>
        </w:rPr>
        <w:t xml:space="preserve">осуществление части полномочий поселения, </w:t>
      </w:r>
      <w:r>
        <w:rPr>
          <w:rFonts w:ascii="Times New Roman" w:hAnsi="Times New Roman" w:cs="Times New Roman"/>
          <w:sz w:val="28"/>
          <w:szCs w:val="28"/>
        </w:rPr>
        <w:t>по  обеспечению жителей сельского поселения услугами организаций культуры, организации и осуществления  мероприятий по работе с детьми и молодежью в поселениях который определяется следующим образом:</w:t>
      </w:r>
    </w:p>
    <w:p w:rsidR="0067746B" w:rsidRDefault="0067746B" w:rsidP="0067746B">
      <w:pPr>
        <w:pStyle w:val="a4"/>
        <w:spacing w:before="0" w:beforeAutospacing="0" w:after="0" w:afterAutospacing="0"/>
        <w:ind w:firstLine="612"/>
        <w:rPr>
          <w:b/>
          <w:sz w:val="28"/>
          <w:szCs w:val="28"/>
        </w:rPr>
      </w:pPr>
      <w:r>
        <w:rPr>
          <w:b/>
          <w:sz w:val="28"/>
          <w:szCs w:val="28"/>
          <w:lang w:val="en-US"/>
        </w:rPr>
        <w:t>S</w:t>
      </w:r>
      <w:proofErr w:type="spellStart"/>
      <w:r>
        <w:rPr>
          <w:b/>
          <w:sz w:val="28"/>
          <w:szCs w:val="28"/>
        </w:rPr>
        <w:t>мбт</w:t>
      </w:r>
      <w:proofErr w:type="spellEnd"/>
      <w:r>
        <w:rPr>
          <w:b/>
          <w:sz w:val="28"/>
          <w:szCs w:val="28"/>
        </w:rPr>
        <w:t xml:space="preserve"> = </w:t>
      </w:r>
      <w:r>
        <w:rPr>
          <w:b/>
          <w:sz w:val="28"/>
          <w:szCs w:val="28"/>
          <w:lang w:val="en-US"/>
        </w:rPr>
        <w:t>S</w:t>
      </w:r>
      <w:r>
        <w:rPr>
          <w:b/>
          <w:sz w:val="28"/>
          <w:szCs w:val="28"/>
        </w:rPr>
        <w:t>оп +</w:t>
      </w:r>
      <w:proofErr w:type="spellStart"/>
      <w:r>
        <w:rPr>
          <w:b/>
          <w:sz w:val="28"/>
          <w:szCs w:val="28"/>
          <w:lang w:val="en-US"/>
        </w:rPr>
        <w:t>Zm</w:t>
      </w:r>
      <w:proofErr w:type="spellEnd"/>
      <w:r>
        <w:rPr>
          <w:b/>
          <w:sz w:val="28"/>
          <w:szCs w:val="28"/>
        </w:rPr>
        <w:t>,</w:t>
      </w:r>
    </w:p>
    <w:p w:rsidR="0067746B" w:rsidRDefault="0067746B" w:rsidP="0067746B">
      <w:pPr>
        <w:tabs>
          <w:tab w:val="num" w:pos="1260"/>
        </w:tabs>
        <w:ind w:right="34" w:firstLine="567"/>
        <w:jc w:val="both"/>
        <w:rPr>
          <w:rFonts w:ascii="Times New Roman" w:hAnsi="Times New Roman" w:cs="Times New Roman"/>
          <w:sz w:val="28"/>
          <w:szCs w:val="28"/>
        </w:rPr>
      </w:pPr>
      <w:r>
        <w:rPr>
          <w:rFonts w:ascii="Times New Roman" w:hAnsi="Times New Roman" w:cs="Times New Roman"/>
          <w:sz w:val="28"/>
          <w:szCs w:val="28"/>
        </w:rPr>
        <w:t xml:space="preserve">где: </w:t>
      </w:r>
    </w:p>
    <w:p w:rsidR="0067746B" w:rsidRDefault="0067746B" w:rsidP="0067746B">
      <w:pPr>
        <w:tabs>
          <w:tab w:val="num" w:pos="1260"/>
        </w:tabs>
        <w:ind w:right="34" w:firstLine="567"/>
        <w:jc w:val="both"/>
        <w:rPr>
          <w:rFonts w:ascii="Times New Roman" w:hAnsi="Times New Roman" w:cs="Times New Roman"/>
          <w:sz w:val="28"/>
          <w:szCs w:val="28"/>
        </w:rPr>
      </w:pPr>
      <w:r>
        <w:rPr>
          <w:rFonts w:ascii="Times New Roman" w:hAnsi="Times New Roman" w:cs="Times New Roman"/>
          <w:b/>
          <w:sz w:val="28"/>
          <w:szCs w:val="28"/>
        </w:rPr>
        <w:t xml:space="preserve">S </w:t>
      </w:r>
      <w:proofErr w:type="spellStart"/>
      <w:r>
        <w:rPr>
          <w:rFonts w:ascii="Times New Roman" w:hAnsi="Times New Roman" w:cs="Times New Roman"/>
          <w:b/>
          <w:sz w:val="28"/>
          <w:szCs w:val="28"/>
        </w:rPr>
        <w:t>мбт</w:t>
      </w:r>
      <w:proofErr w:type="spellEnd"/>
      <w:r>
        <w:rPr>
          <w:rFonts w:ascii="Times New Roman" w:hAnsi="Times New Roman" w:cs="Times New Roman"/>
          <w:sz w:val="28"/>
          <w:szCs w:val="28"/>
        </w:rPr>
        <w:t xml:space="preserve"> - размер межбюджетных трансфертов;</w:t>
      </w:r>
    </w:p>
    <w:p w:rsidR="0067746B" w:rsidRDefault="0067746B" w:rsidP="0067746B">
      <w:pPr>
        <w:tabs>
          <w:tab w:val="num" w:pos="1260"/>
        </w:tabs>
        <w:ind w:right="34" w:firstLine="567"/>
        <w:jc w:val="both"/>
        <w:rPr>
          <w:rFonts w:ascii="Times New Roman" w:hAnsi="Times New Roman" w:cs="Times New Roman"/>
          <w:sz w:val="28"/>
          <w:szCs w:val="28"/>
        </w:rPr>
      </w:pPr>
      <w:r>
        <w:rPr>
          <w:rFonts w:ascii="Times New Roman" w:hAnsi="Times New Roman" w:cs="Times New Roman"/>
          <w:b/>
          <w:sz w:val="28"/>
          <w:szCs w:val="28"/>
        </w:rPr>
        <w:t>S оп</w:t>
      </w:r>
      <w:r>
        <w:rPr>
          <w:rFonts w:ascii="Times New Roman" w:hAnsi="Times New Roman" w:cs="Times New Roman"/>
          <w:sz w:val="28"/>
          <w:szCs w:val="28"/>
        </w:rPr>
        <w:t xml:space="preserve"> - сумма расходов на оплату труда в год работников, непосредственно осуществляющих полномочия, определяемая по формуле:</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 xml:space="preserve">оп = Ч ср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 xml:space="preserve">ср  </w:t>
      </w:r>
      <w:r>
        <w:rPr>
          <w:rFonts w:ascii="Times New Roman" w:hAnsi="Times New Roman" w:cs="Times New Roman"/>
          <w:sz w:val="28"/>
          <w:szCs w:val="28"/>
          <w:lang w:val="en-US"/>
        </w:rPr>
        <w:t>x</w:t>
      </w:r>
      <w:r>
        <w:rPr>
          <w:rFonts w:ascii="Times New Roman" w:hAnsi="Times New Roman" w:cs="Times New Roman"/>
          <w:sz w:val="28"/>
          <w:szCs w:val="28"/>
        </w:rPr>
        <w:t>Е</w:t>
      </w:r>
      <w:r>
        <w:rPr>
          <w:rFonts w:ascii="Times New Roman" w:hAnsi="Times New Roman" w:cs="Times New Roman"/>
          <w:sz w:val="28"/>
          <w:szCs w:val="28"/>
          <w:lang w:val="en-US"/>
        </w:rPr>
        <w:t>x</w:t>
      </w:r>
      <w:r>
        <w:rPr>
          <w:rFonts w:ascii="Times New Roman" w:hAnsi="Times New Roman" w:cs="Times New Roman"/>
          <w:sz w:val="28"/>
          <w:szCs w:val="28"/>
        </w:rPr>
        <w:t>Км,</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Ч ср – расчетная  среднесписочная численность работников;</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S ср–среднемесячная заработная плата по “дорожной карте” на конец 2021 года;</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 коэффициент начислений на оплату труда в соответствии с законодательством Российской Федерации в размере 1,302;</w:t>
      </w:r>
    </w:p>
    <w:p w:rsidR="0067746B" w:rsidRDefault="0067746B" w:rsidP="006774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Км - количество месяцев (12); </w:t>
      </w:r>
    </w:p>
    <w:p w:rsidR="0067746B" w:rsidRDefault="0067746B" w:rsidP="0067746B">
      <w:pPr>
        <w:pStyle w:val="ConsPlusNormal"/>
        <w:jc w:val="both"/>
        <w:outlineLvl w:val="1"/>
        <w:rPr>
          <w:rFonts w:ascii="Times New Roman" w:hAnsi="Times New Roman" w:cs="Times New Roman"/>
          <w:sz w:val="28"/>
          <w:szCs w:val="28"/>
        </w:rPr>
      </w:pPr>
      <w:proofErr w:type="spellStart"/>
      <w:r>
        <w:rPr>
          <w:rFonts w:ascii="Times New Roman" w:hAnsi="Times New Roman" w:cs="Times New Roman"/>
          <w:b/>
          <w:sz w:val="28"/>
          <w:szCs w:val="28"/>
          <w:lang w:val="en-US"/>
        </w:rPr>
        <w:t>Zm</w:t>
      </w:r>
      <w:proofErr w:type="spellEnd"/>
      <w:r>
        <w:rPr>
          <w:rFonts w:ascii="Times New Roman" w:hAnsi="Times New Roman" w:cs="Times New Roman"/>
          <w:sz w:val="28"/>
          <w:szCs w:val="28"/>
        </w:rPr>
        <w:t>-сумма затрат всего, непосредственно связанных с оказанием услуг организаций культуры, на организацию культурно-массовых мероприятий, участие творческих коллективов в фестивалях и конкурсах различного уровня,  содержание и обновление необходимого для оказания услуг оборудования, определяемая по формуле:</w:t>
      </w:r>
    </w:p>
    <w:p w:rsidR="0067746B" w:rsidRDefault="0067746B" w:rsidP="0067746B">
      <w:pPr>
        <w:pStyle w:val="ConsPlusNormal"/>
        <w:jc w:val="both"/>
        <w:outlineLvl w:val="1"/>
        <w:rPr>
          <w:rFonts w:ascii="Times New Roman" w:hAnsi="Times New Roman" w:cs="Times New Roman"/>
          <w:sz w:val="28"/>
          <w:szCs w:val="28"/>
        </w:rPr>
      </w:pPr>
      <w:proofErr w:type="spellStart"/>
      <w:r>
        <w:rPr>
          <w:rFonts w:ascii="Times New Roman" w:hAnsi="Times New Roman" w:cs="Times New Roman"/>
          <w:sz w:val="28"/>
          <w:szCs w:val="28"/>
          <w:lang w:val="en-US"/>
        </w:rPr>
        <w:t>Zm</w:t>
      </w:r>
      <w:proofErr w:type="spellEnd"/>
      <w:r>
        <w:rPr>
          <w:rFonts w:ascii="Times New Roman" w:hAnsi="Times New Roman" w:cs="Times New Roman"/>
          <w:sz w:val="28"/>
          <w:szCs w:val="28"/>
        </w:rPr>
        <w:t xml:space="preserve"> = ( Мж1*</w:t>
      </w:r>
      <w:proofErr w:type="spellStart"/>
      <w:r>
        <w:rPr>
          <w:rFonts w:ascii="Times New Roman" w:hAnsi="Times New Roman" w:cs="Times New Roman"/>
          <w:sz w:val="28"/>
          <w:szCs w:val="28"/>
          <w:lang w:val="en-US"/>
        </w:rPr>
        <w:t>Zm</w:t>
      </w:r>
      <w:proofErr w:type="spellEnd"/>
      <w:r>
        <w:rPr>
          <w:rFonts w:ascii="Times New Roman" w:hAnsi="Times New Roman" w:cs="Times New Roman"/>
          <w:sz w:val="28"/>
          <w:szCs w:val="28"/>
        </w:rPr>
        <w:t xml:space="preserve">1* </w:t>
      </w:r>
      <w:proofErr w:type="spellStart"/>
      <w:r>
        <w:rPr>
          <w:rFonts w:ascii="Times New Roman" w:hAnsi="Times New Roman" w:cs="Times New Roman"/>
          <w:sz w:val="28"/>
          <w:szCs w:val="28"/>
        </w:rPr>
        <w:t>Чнп</w:t>
      </w:r>
      <w:proofErr w:type="spellEnd"/>
      <w:r>
        <w:rPr>
          <w:rFonts w:ascii="Times New Roman" w:hAnsi="Times New Roman" w:cs="Times New Roman"/>
          <w:sz w:val="28"/>
          <w:szCs w:val="28"/>
        </w:rPr>
        <w:t>)/</w:t>
      </w:r>
      <w:r>
        <w:rPr>
          <w:rFonts w:ascii="Times New Roman" w:hAnsi="Times New Roman" w:cs="Times New Roman"/>
          <w:sz w:val="28"/>
          <w:szCs w:val="28"/>
          <w:lang w:val="en-US"/>
        </w:rPr>
        <w:t>k</w:t>
      </w:r>
    </w:p>
    <w:p w:rsidR="0067746B" w:rsidRDefault="0067746B" w:rsidP="0067746B">
      <w:pPr>
        <w:jc w:val="both"/>
        <w:rPr>
          <w:rFonts w:ascii="Times New Roman" w:hAnsi="Times New Roman" w:cs="Times New Roman"/>
          <w:sz w:val="28"/>
          <w:szCs w:val="28"/>
        </w:rPr>
      </w:pPr>
      <w:r>
        <w:rPr>
          <w:rFonts w:ascii="Times New Roman" w:hAnsi="Times New Roman" w:cs="Times New Roman"/>
          <w:b/>
          <w:sz w:val="28"/>
          <w:szCs w:val="28"/>
        </w:rPr>
        <w:t>Мж1</w:t>
      </w:r>
      <w:r>
        <w:rPr>
          <w:rFonts w:ascii="Times New Roman" w:hAnsi="Times New Roman" w:cs="Times New Roman"/>
          <w:sz w:val="28"/>
          <w:szCs w:val="28"/>
        </w:rPr>
        <w:t>- мероприятий в среднем на 1 жителя района;</w:t>
      </w:r>
    </w:p>
    <w:p w:rsidR="0067746B" w:rsidRDefault="0067746B" w:rsidP="0067746B">
      <w:pPr>
        <w:jc w:val="both"/>
        <w:rPr>
          <w:rFonts w:ascii="Times New Roman" w:hAnsi="Times New Roman" w:cs="Times New Roman"/>
          <w:sz w:val="28"/>
          <w:szCs w:val="28"/>
        </w:rPr>
      </w:pPr>
      <w:proofErr w:type="spellStart"/>
      <w:r>
        <w:rPr>
          <w:rFonts w:ascii="Times New Roman" w:hAnsi="Times New Roman" w:cs="Times New Roman"/>
          <w:b/>
          <w:sz w:val="28"/>
          <w:szCs w:val="28"/>
          <w:lang w:val="en-US"/>
        </w:rPr>
        <w:t>Zm</w:t>
      </w:r>
      <w:proofErr w:type="spellEnd"/>
      <w:r>
        <w:rPr>
          <w:rFonts w:ascii="Times New Roman" w:hAnsi="Times New Roman" w:cs="Times New Roman"/>
          <w:b/>
          <w:sz w:val="28"/>
          <w:szCs w:val="28"/>
        </w:rPr>
        <w:t xml:space="preserve">1-  </w:t>
      </w:r>
      <w:r>
        <w:rPr>
          <w:rFonts w:ascii="Times New Roman" w:hAnsi="Times New Roman" w:cs="Times New Roman"/>
          <w:sz w:val="28"/>
          <w:szCs w:val="28"/>
        </w:rPr>
        <w:t>сумма затрат в среднем на 1 мероприятие;</w:t>
      </w:r>
    </w:p>
    <w:p w:rsidR="0067746B" w:rsidRDefault="0067746B" w:rsidP="0067746B">
      <w:pPr>
        <w:pStyle w:val="ConsPlusNormal"/>
        <w:jc w:val="both"/>
        <w:outlineLvl w:val="1"/>
        <w:rPr>
          <w:rFonts w:ascii="Times New Roman" w:hAnsi="Times New Roman" w:cs="Times New Roman"/>
          <w:b/>
          <w:sz w:val="28"/>
          <w:szCs w:val="28"/>
        </w:rPr>
      </w:pPr>
      <w:proofErr w:type="spellStart"/>
      <w:r>
        <w:rPr>
          <w:rFonts w:ascii="Times New Roman" w:hAnsi="Times New Roman" w:cs="Times New Roman"/>
          <w:b/>
          <w:sz w:val="28"/>
          <w:szCs w:val="28"/>
        </w:rPr>
        <w:t>Чнп</w:t>
      </w:r>
      <w:proofErr w:type="spellEnd"/>
      <w:r>
        <w:rPr>
          <w:rFonts w:ascii="Times New Roman" w:hAnsi="Times New Roman" w:cs="Times New Roman"/>
          <w:sz w:val="28"/>
          <w:szCs w:val="28"/>
        </w:rPr>
        <w:t>- численность жителей  населенного пункта.</w:t>
      </w:r>
    </w:p>
    <w:p w:rsidR="0067746B" w:rsidRDefault="0067746B" w:rsidP="0067746B">
      <w:pPr>
        <w:rPr>
          <w:rFonts w:ascii="Times New Roman" w:hAnsi="Times New Roman" w:cs="Times New Roman"/>
          <w:sz w:val="28"/>
          <w:szCs w:val="28"/>
        </w:rPr>
      </w:pPr>
      <w:r>
        <w:rPr>
          <w:rFonts w:ascii="Times New Roman" w:hAnsi="Times New Roman" w:cs="Times New Roman"/>
          <w:b/>
          <w:sz w:val="28"/>
          <w:szCs w:val="28"/>
          <w:lang w:val="en-US"/>
        </w:rPr>
        <w:t>k</w:t>
      </w:r>
      <w:r w:rsidRPr="0067746B">
        <w:rPr>
          <w:rFonts w:ascii="Times New Roman" w:hAnsi="Times New Roman" w:cs="Times New Roman"/>
          <w:b/>
          <w:sz w:val="28"/>
          <w:szCs w:val="28"/>
        </w:rPr>
        <w:t xml:space="preserve"> </w:t>
      </w:r>
      <w:r>
        <w:rPr>
          <w:rFonts w:ascii="Times New Roman" w:hAnsi="Times New Roman" w:cs="Times New Roman"/>
          <w:sz w:val="28"/>
          <w:szCs w:val="28"/>
        </w:rPr>
        <w:t>–     поправочный коэффициент</w:t>
      </w:r>
    </w:p>
    <w:p w:rsidR="0067746B" w:rsidRDefault="0067746B" w:rsidP="0067746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 ДЕПУТАТОВ  АКСЕНИХИНСКОГО СЕЛЬСОВЕТА</w:t>
      </w:r>
    </w:p>
    <w:p w:rsidR="0067746B" w:rsidRDefault="0067746B" w:rsidP="0067746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КРАСНОЗЕРСКОГО РАЙОНА НОВОСИБИРСКОЙ ОБЛАСТИ</w:t>
      </w:r>
    </w:p>
    <w:p w:rsidR="0067746B" w:rsidRDefault="0067746B" w:rsidP="0067746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шестого созыва</w:t>
      </w:r>
    </w:p>
    <w:p w:rsidR="0067746B" w:rsidRDefault="0067746B" w:rsidP="0067746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w:t>
      </w:r>
    </w:p>
    <w:p w:rsidR="0067746B" w:rsidRDefault="0067746B" w:rsidP="0067746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внеочередной семнадцатой сессии</w:t>
      </w: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tabs>
          <w:tab w:val="left" w:pos="81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19.11.2021                                   с. Аксениха                                      №83</w:t>
      </w: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 назначении публичных слушаний по проекту решения Совета депутатов </w:t>
      </w: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Аксенихинского сельсовета Краснозерского района Новосибирской </w:t>
      </w: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lang w:eastAsia="ar-SA"/>
        </w:rPr>
        <w:t>области  «О</w:t>
      </w:r>
      <w:r>
        <w:rPr>
          <w:rFonts w:ascii="Times New Roman" w:hAnsi="Times New Roman" w:cs="Times New Roman"/>
          <w:sz w:val="28"/>
          <w:szCs w:val="28"/>
        </w:rPr>
        <w:t xml:space="preserve"> внесении изменений и дополнений </w:t>
      </w:r>
      <w:r>
        <w:rPr>
          <w:rFonts w:ascii="Times New Roman" w:hAnsi="Times New Roman" w:cs="Times New Roman"/>
          <w:sz w:val="28"/>
          <w:szCs w:val="28"/>
          <w:lang w:eastAsia="ar-SA"/>
        </w:rPr>
        <w:t xml:space="preserve">в Устав  Аксенихинского сельсовета  Краснозерского района   Новосибирской области» </w:t>
      </w:r>
    </w:p>
    <w:p w:rsidR="0067746B" w:rsidRDefault="0067746B" w:rsidP="0067746B">
      <w:pPr>
        <w:pStyle w:val="a6"/>
        <w:jc w:val="both"/>
        <w:rPr>
          <w:rFonts w:ascii="Times New Roman" w:hAnsi="Times New Roman" w:cs="Times New Roman"/>
          <w:sz w:val="28"/>
          <w:szCs w:val="28"/>
          <w:lang w:eastAsia="ar-SA"/>
        </w:rPr>
      </w:pP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rPr>
        <w:t xml:space="preserve">        В </w:t>
      </w:r>
      <w:r>
        <w:rPr>
          <w:rFonts w:ascii="Times New Roman" w:eastAsia="Times New Roman" w:hAnsi="Times New Roman" w:cs="Times New Roman"/>
          <w:sz w:val="28"/>
          <w:szCs w:val="28"/>
        </w:rPr>
        <w:t xml:space="preserve"> целях приведения Устава  Аксенихинского сельсовета Краснозерского района Новосибирской области  в соответствие с действующим законодательством, и в соответствии с Федеральным Законом «Об общих принципах </w:t>
      </w:r>
      <w:r>
        <w:rPr>
          <w:rFonts w:ascii="Times New Roman" w:hAnsi="Times New Roman" w:cs="Times New Roman"/>
          <w:sz w:val="28"/>
          <w:szCs w:val="28"/>
        </w:rPr>
        <w:t xml:space="preserve">соответствии с Федеральным законом от 06.10.2003 № 131-ФЗ «Об общих принципах организации местного самоуправления в Российской Федерации», </w:t>
      </w:r>
      <w:r>
        <w:rPr>
          <w:rFonts w:ascii="Times New Roman" w:hAnsi="Times New Roman" w:cs="Times New Roman"/>
          <w:sz w:val="28"/>
          <w:szCs w:val="28"/>
          <w:lang w:eastAsia="ar-SA"/>
        </w:rPr>
        <w:t xml:space="preserve">Уставом Аксенихинского сельсовета  Краснозерского района Новосибирской области, </w:t>
      </w:r>
      <w:r>
        <w:rPr>
          <w:rFonts w:ascii="Times New Roman" w:hAnsi="Times New Roman" w:cs="Times New Roman"/>
          <w:sz w:val="28"/>
          <w:szCs w:val="28"/>
        </w:rPr>
        <w:t xml:space="preserve">Положением «О порядке организации и проведения публичных слушаний в </w:t>
      </w:r>
      <w:proofErr w:type="spellStart"/>
      <w:r>
        <w:rPr>
          <w:rFonts w:ascii="Times New Roman" w:hAnsi="Times New Roman" w:cs="Times New Roman"/>
          <w:sz w:val="28"/>
          <w:szCs w:val="28"/>
        </w:rPr>
        <w:t>Аксенихинском</w:t>
      </w:r>
      <w:proofErr w:type="spellEnd"/>
      <w:r>
        <w:rPr>
          <w:rFonts w:ascii="Times New Roman" w:hAnsi="Times New Roman" w:cs="Times New Roman"/>
          <w:sz w:val="28"/>
          <w:szCs w:val="28"/>
        </w:rPr>
        <w:t xml:space="preserve"> сельсовете Краснозерского района и участия в них граждан», утвержденным решением сорок третьей сессии Совета депутатов Краснозерского района Новосибирской области от 05.10.2018года, </w:t>
      </w:r>
      <w:r>
        <w:rPr>
          <w:rFonts w:ascii="Times New Roman" w:hAnsi="Times New Roman" w:cs="Times New Roman"/>
          <w:sz w:val="28"/>
          <w:szCs w:val="28"/>
          <w:lang w:eastAsia="ar-SA"/>
        </w:rPr>
        <w:t>Совет депутатов Аксенихинского сельсовета Краснозерского района Новосибирской области  РЕШИЛ:</w:t>
      </w:r>
    </w:p>
    <w:p w:rsidR="0067746B" w:rsidRDefault="0067746B" w:rsidP="0067746B">
      <w:pPr>
        <w:pStyle w:val="a6"/>
        <w:jc w:val="both"/>
        <w:rPr>
          <w:rFonts w:ascii="Times New Roman" w:hAnsi="Times New Roman" w:cs="Times New Roman"/>
          <w:sz w:val="28"/>
          <w:szCs w:val="28"/>
        </w:rPr>
      </w:pPr>
      <w:r>
        <w:rPr>
          <w:rFonts w:ascii="Times New Roman" w:hAnsi="Times New Roman" w:cs="Times New Roman"/>
          <w:sz w:val="28"/>
          <w:szCs w:val="28"/>
        </w:rPr>
        <w:t xml:space="preserve">       1. Вынести на публичные слушания для обсуждения с участием жителей проект </w:t>
      </w:r>
      <w:r>
        <w:rPr>
          <w:rFonts w:ascii="Times New Roman" w:hAnsi="Times New Roman" w:cs="Times New Roman"/>
          <w:sz w:val="28"/>
          <w:szCs w:val="28"/>
          <w:lang w:eastAsia="ar-SA"/>
        </w:rPr>
        <w:t xml:space="preserve">решения Совета депутатов  Аксенихинского сельсовета </w:t>
      </w:r>
      <w:r>
        <w:rPr>
          <w:rFonts w:ascii="Times New Roman" w:hAnsi="Times New Roman" w:cs="Times New Roman"/>
          <w:sz w:val="28"/>
          <w:szCs w:val="28"/>
          <w:lang w:eastAsia="ar-SA"/>
        </w:rPr>
        <w:lastRenderedPageBreak/>
        <w:t>Краснозерского района  Новосибирской области «О</w:t>
      </w:r>
      <w:r>
        <w:rPr>
          <w:rFonts w:ascii="Times New Roman" w:hAnsi="Times New Roman" w:cs="Times New Roman"/>
          <w:sz w:val="28"/>
          <w:szCs w:val="28"/>
        </w:rPr>
        <w:t xml:space="preserve"> внесении изменений и дополнений </w:t>
      </w:r>
      <w:r>
        <w:rPr>
          <w:rFonts w:ascii="Times New Roman" w:hAnsi="Times New Roman" w:cs="Times New Roman"/>
          <w:sz w:val="28"/>
          <w:szCs w:val="28"/>
          <w:lang w:eastAsia="ar-SA"/>
        </w:rPr>
        <w:t xml:space="preserve">в Устав Аксенихинского сельсовета Краснозерского района  Новосибирской области», </w:t>
      </w:r>
      <w:r>
        <w:rPr>
          <w:rFonts w:ascii="Times New Roman" w:hAnsi="Times New Roman" w:cs="Times New Roman"/>
          <w:sz w:val="28"/>
          <w:szCs w:val="28"/>
        </w:rPr>
        <w:t>согласно приложению.</w:t>
      </w:r>
    </w:p>
    <w:p w:rsidR="0067746B" w:rsidRDefault="0067746B" w:rsidP="0067746B">
      <w:pPr>
        <w:pStyle w:val="a6"/>
        <w:jc w:val="both"/>
        <w:rPr>
          <w:rFonts w:ascii="Times New Roman" w:hAnsi="Times New Roman" w:cs="Times New Roman"/>
          <w:sz w:val="28"/>
          <w:szCs w:val="28"/>
        </w:rPr>
      </w:pPr>
      <w:r>
        <w:rPr>
          <w:rFonts w:ascii="Times New Roman" w:hAnsi="Times New Roman" w:cs="Times New Roman"/>
          <w:sz w:val="28"/>
          <w:szCs w:val="28"/>
        </w:rPr>
        <w:t xml:space="preserve">      2. Назначить проведение публичных слушаний по проекту решения Совета депутатов Аксенихинского сельсовета Краснозерского района Новосибирской области </w:t>
      </w:r>
      <w:r>
        <w:rPr>
          <w:rFonts w:ascii="Times New Roman" w:hAnsi="Times New Roman" w:cs="Times New Roman"/>
          <w:sz w:val="28"/>
          <w:szCs w:val="28"/>
          <w:lang w:eastAsia="ar-SA"/>
        </w:rPr>
        <w:t>«О</w:t>
      </w:r>
      <w:r>
        <w:rPr>
          <w:rFonts w:ascii="Times New Roman" w:hAnsi="Times New Roman" w:cs="Times New Roman"/>
          <w:sz w:val="28"/>
          <w:szCs w:val="28"/>
        </w:rPr>
        <w:t xml:space="preserve"> внесении изменений и дополнений </w:t>
      </w:r>
      <w:r>
        <w:rPr>
          <w:rFonts w:ascii="Times New Roman" w:hAnsi="Times New Roman" w:cs="Times New Roman"/>
          <w:sz w:val="28"/>
          <w:szCs w:val="28"/>
          <w:lang w:eastAsia="ar-SA"/>
        </w:rPr>
        <w:t xml:space="preserve">в Устав  Аксенихинского сельсовета  Краснозерского района   Новосибирской области» </w:t>
      </w:r>
      <w:r>
        <w:rPr>
          <w:rFonts w:ascii="Times New Roman" w:hAnsi="Times New Roman" w:cs="Times New Roman"/>
          <w:sz w:val="28"/>
          <w:szCs w:val="28"/>
        </w:rPr>
        <w:t>на 03.12.2021 г. в 16 ч. 00 мин. в администрации  Аксенихинского сельсовета Краснозерского района Новосибирской области.</w:t>
      </w: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rPr>
        <w:t xml:space="preserve">     3. </w:t>
      </w:r>
      <w:r>
        <w:rPr>
          <w:rFonts w:ascii="Times New Roman" w:hAnsi="Times New Roman" w:cs="Times New Roman"/>
          <w:sz w:val="28"/>
          <w:szCs w:val="28"/>
          <w:lang w:eastAsia="ar-SA"/>
        </w:rPr>
        <w:t>Опубликовать настоящее решение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67746B" w:rsidRDefault="0067746B" w:rsidP="0067746B">
      <w:pPr>
        <w:pStyle w:val="a6"/>
        <w:jc w:val="both"/>
        <w:rPr>
          <w:rFonts w:ascii="Times New Roman" w:hAnsi="Times New Roman" w:cs="Times New Roman"/>
          <w:sz w:val="28"/>
          <w:szCs w:val="28"/>
          <w:lang w:eastAsia="ar-SA"/>
        </w:rPr>
      </w:pP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lang w:eastAsia="ar-SA"/>
        </w:rPr>
        <w:t>Глава Аксенихинского сельсовета                    Председатель Совета депутатов</w:t>
      </w: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Краснозерского района                                        Аксенихинского сельсовета </w:t>
      </w: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Новосибирской области                                     Краснозерского района</w:t>
      </w: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Новосибирской области                                      Новосибирской области                                                                                                                    </w:t>
      </w:r>
    </w:p>
    <w:p w:rsidR="0067746B" w:rsidRDefault="0067746B" w:rsidP="0067746B">
      <w:pPr>
        <w:pStyle w:val="a6"/>
        <w:jc w:val="both"/>
        <w:rPr>
          <w:rFonts w:ascii="Times New Roman" w:hAnsi="Times New Roman" w:cs="Times New Roman"/>
          <w:sz w:val="28"/>
          <w:szCs w:val="28"/>
          <w:lang w:eastAsia="ar-SA"/>
        </w:rPr>
      </w:pPr>
    </w:p>
    <w:p w:rsidR="0067746B" w:rsidRDefault="0067746B" w:rsidP="0067746B">
      <w:pPr>
        <w:pStyle w:val="a6"/>
        <w:jc w:val="both"/>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_____________З.И.Биденко</w:t>
      </w:r>
      <w:proofErr w:type="spellEnd"/>
      <w:r>
        <w:rPr>
          <w:rFonts w:ascii="Times New Roman" w:hAnsi="Times New Roman" w:cs="Times New Roman"/>
          <w:sz w:val="28"/>
          <w:szCs w:val="28"/>
          <w:lang w:eastAsia="ar-SA"/>
        </w:rPr>
        <w:t xml:space="preserve">                                                     Е.М.Долгополова</w:t>
      </w:r>
    </w:p>
    <w:p w:rsidR="0067746B" w:rsidRDefault="0067746B" w:rsidP="0067746B">
      <w:pPr>
        <w:pStyle w:val="a6"/>
        <w:jc w:val="both"/>
        <w:rPr>
          <w:rFonts w:ascii="Times New Roman" w:hAnsi="Times New Roman" w:cs="Times New Roman"/>
          <w:sz w:val="28"/>
          <w:szCs w:val="28"/>
          <w:lang w:eastAsia="ar-SA"/>
        </w:rPr>
      </w:pPr>
      <w:r>
        <w:rPr>
          <w:rFonts w:ascii="Times New Roman" w:hAnsi="Times New Roman" w:cs="Times New Roman"/>
          <w:sz w:val="28"/>
          <w:szCs w:val="28"/>
          <w:lang w:eastAsia="ar-SA"/>
        </w:rPr>
        <w:t>______________________ 2021 года               ___________________ 2021 года</w:t>
      </w: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jc w:val="center"/>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t>СОВЕТ ДЕПУТАТОВ     проект</w:t>
      </w:r>
    </w:p>
    <w:p w:rsidR="0067746B" w:rsidRDefault="0067746B" w:rsidP="0067746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АКСЕНИХИНСКОГО СЕЛЬСОВЕТА</w:t>
      </w:r>
    </w:p>
    <w:p w:rsidR="0067746B" w:rsidRDefault="0067746B" w:rsidP="0067746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КРАСНОЗЕРСКОГО РАЙОНА НОВОСИБИРСКОЙ ОБЛАСТИ</w:t>
      </w:r>
    </w:p>
    <w:p w:rsidR="0067746B" w:rsidRDefault="0067746B" w:rsidP="0067746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шестого созыва</w:t>
      </w:r>
    </w:p>
    <w:p w:rsidR="0067746B" w:rsidRDefault="0067746B" w:rsidP="0067746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4"/>
          <w:w w:val="128"/>
          <w:sz w:val="28"/>
          <w:szCs w:val="28"/>
        </w:rPr>
        <w:t>РЕШЕНИЕ</w:t>
      </w:r>
    </w:p>
    <w:p w:rsidR="0067746B" w:rsidRDefault="0067746B" w:rsidP="0067746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очередной                   сессии</w:t>
      </w:r>
    </w:p>
    <w:p w:rsidR="0067746B" w:rsidRDefault="0067746B" w:rsidP="0067746B">
      <w:pPr>
        <w:shd w:val="clear" w:color="auto" w:fill="FFFFFF"/>
        <w:spacing w:after="0" w:line="240" w:lineRule="auto"/>
        <w:jc w:val="both"/>
        <w:rPr>
          <w:rFonts w:ascii="Times New Roman" w:eastAsia="Times New Roman" w:hAnsi="Times New Roman" w:cs="Times New Roman"/>
          <w:sz w:val="28"/>
          <w:szCs w:val="28"/>
        </w:rPr>
      </w:pPr>
    </w:p>
    <w:p w:rsidR="0067746B" w:rsidRDefault="0067746B" w:rsidP="0067746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.2021 </w:t>
      </w:r>
      <w:r>
        <w:rPr>
          <w:rFonts w:ascii="Times New Roman" w:eastAsia="Times New Roman" w:hAnsi="Times New Roman" w:cs="Times New Roman"/>
          <w:sz w:val="28"/>
          <w:szCs w:val="28"/>
        </w:rPr>
        <w:tab/>
        <w:t xml:space="preserve">                              с.     Аксениха</w:t>
      </w:r>
      <w:r>
        <w:rPr>
          <w:rFonts w:ascii="Times New Roman" w:eastAsia="Times New Roman" w:hAnsi="Times New Roman" w:cs="Times New Roman"/>
          <w:sz w:val="28"/>
          <w:szCs w:val="28"/>
        </w:rPr>
        <w:tab/>
        <w:t xml:space="preserve">                                  </w:t>
      </w:r>
      <w:r>
        <w:rPr>
          <w:rFonts w:ascii="Times New Roman" w:eastAsia="Times New Roman" w:hAnsi="Times New Roman" w:cs="Times New Roman"/>
          <w:iCs/>
          <w:spacing w:val="-22"/>
          <w:sz w:val="28"/>
          <w:szCs w:val="28"/>
        </w:rPr>
        <w:t xml:space="preserve">№ </w:t>
      </w: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ВНЕСЕНИИ ИЗМЕНЕНИЙ И ДОПОЛНЕНИЙ В УСТАВ АКСЕНИХИНСКОГО СЕЛЬСОВЕТА КРАСНОЗЕРСКОГО РАЙОНА НОВОСИБИРСКОЙ ОБЛАСТИ</w:t>
      </w:r>
    </w:p>
    <w:p w:rsidR="0067746B" w:rsidRDefault="0067746B" w:rsidP="0067746B">
      <w:pPr>
        <w:shd w:val="clear" w:color="auto" w:fill="FFFFFF"/>
        <w:tabs>
          <w:tab w:val="left" w:leader="underscore" w:pos="2179"/>
        </w:tabs>
        <w:spacing w:after="0" w:line="240" w:lineRule="auto"/>
        <w:jc w:val="both"/>
        <w:rPr>
          <w:rFonts w:ascii="Times New Roman" w:eastAsia="Times New Roman" w:hAnsi="Times New Roman" w:cs="Times New Roman"/>
          <w:color w:val="000000"/>
          <w:spacing w:val="-1"/>
          <w:sz w:val="28"/>
          <w:szCs w:val="28"/>
        </w:rPr>
      </w:pPr>
    </w:p>
    <w:p w:rsidR="0067746B" w:rsidRDefault="0067746B" w:rsidP="0067746B">
      <w:pPr>
        <w:shd w:val="clear" w:color="auto" w:fill="FFFFFF"/>
        <w:tabs>
          <w:tab w:val="left" w:leader="underscore" w:pos="2179"/>
        </w:tabs>
        <w:spacing w:after="0" w:line="240" w:lineRule="auto"/>
        <w:ind w:firstLine="710"/>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Аксенихинского сельсовета Краснозерского района Новосибирской области</w:t>
      </w:r>
    </w:p>
    <w:p w:rsidR="0067746B" w:rsidRDefault="0067746B" w:rsidP="0067746B">
      <w:pPr>
        <w:shd w:val="clear" w:color="auto" w:fill="FFFFFF"/>
        <w:tabs>
          <w:tab w:val="left" w:leader="underscore" w:pos="2179"/>
        </w:tabs>
        <w:spacing w:after="0" w:line="240" w:lineRule="auto"/>
        <w:ind w:firstLine="710"/>
        <w:jc w:val="both"/>
        <w:rPr>
          <w:rFonts w:ascii="Times New Roman" w:eastAsia="Times New Roman" w:hAnsi="Times New Roman" w:cs="Times New Roman"/>
          <w:color w:val="000000"/>
          <w:spacing w:val="-1"/>
          <w:sz w:val="28"/>
          <w:szCs w:val="28"/>
        </w:rPr>
      </w:pPr>
    </w:p>
    <w:p w:rsidR="0067746B" w:rsidRDefault="0067746B" w:rsidP="0067746B">
      <w:pPr>
        <w:shd w:val="clear" w:color="auto" w:fill="FFFFFF"/>
        <w:tabs>
          <w:tab w:val="left" w:leader="underscore" w:pos="2179"/>
        </w:tabs>
        <w:spacing w:after="0" w:line="240" w:lineRule="auto"/>
        <w:ind w:firstLine="710"/>
        <w:jc w:val="both"/>
        <w:rPr>
          <w:rFonts w:ascii="Times New Roman" w:eastAsia="Times New Roman" w:hAnsi="Times New Roman" w:cs="Times New Roman"/>
          <w:b/>
          <w:color w:val="000000"/>
          <w:spacing w:val="-1"/>
          <w:sz w:val="28"/>
          <w:szCs w:val="28"/>
        </w:rPr>
      </w:pPr>
      <w:r>
        <w:rPr>
          <w:rFonts w:ascii="Times New Roman" w:eastAsia="Times New Roman" w:hAnsi="Times New Roman" w:cs="Times New Roman"/>
          <w:b/>
          <w:color w:val="000000"/>
          <w:spacing w:val="-1"/>
          <w:sz w:val="28"/>
          <w:szCs w:val="28"/>
        </w:rPr>
        <w:t>РЕШИЛ:</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21"/>
          <w:sz w:val="28"/>
          <w:szCs w:val="28"/>
        </w:rPr>
        <w:lastRenderedPageBreak/>
        <w:t>1.</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pacing w:val="1"/>
          <w:sz w:val="28"/>
          <w:szCs w:val="28"/>
        </w:rPr>
        <w:t>нести в Устав Аксенихинского сельсовета</w:t>
      </w:r>
      <w:r>
        <w:rPr>
          <w:rFonts w:ascii="Times New Roman" w:eastAsia="Times New Roman" w:hAnsi="Times New Roman" w:cs="Times New Roman"/>
          <w:sz w:val="28"/>
          <w:szCs w:val="28"/>
        </w:rPr>
        <w:t xml:space="preserve"> Краснозерского района Новосибирской области следующие изменения:</w:t>
      </w:r>
    </w:p>
    <w:p w:rsidR="0067746B" w:rsidRDefault="0067746B" w:rsidP="0067746B">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Статья 1. Наименование, статус и территория муниципального образования</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 Пункт 1 абзац первый изложить в следующей редакции: </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Наименование муниципального образования  – сельское поселение Аксенихинский сельсовет Краснозерского муниципального района Новосибирской области (далее по тексту – Аксенихинский сельсовет или поселение или муниципальное образование). Аксенихинский  сельсовет Краснозерского района Новосибирской области (далее по тексту – Аксенихинский сельсовет или поселение или муниципальное образование)»</w:t>
      </w: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1.2. Статья 5. Вопросы местного значения Аксенихинского сельсовета</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 Часть 1 пункт 20 изложить в следующей редакции:</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 Часть 1 пункт 37 изложить в следующей редакции:</w:t>
      </w:r>
    </w:p>
    <w:p w:rsidR="0067746B" w:rsidRDefault="0067746B" w:rsidP="0067746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Участие в соответствии с федеральным законом в выполнении комплексных кадастровых работ»</w:t>
      </w: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1.3. Статья 11. Публичные слушания</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 Пункт 4 дополнить словами:</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федеральным законодательством»</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 Пункт 5 изложить в следующей редакции:</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67746B" w:rsidRDefault="0067746B" w:rsidP="0067746B">
      <w:pPr>
        <w:spacing w:after="0" w:line="240" w:lineRule="auto"/>
        <w:ind w:firstLine="709"/>
        <w:jc w:val="both"/>
        <w:rPr>
          <w:rFonts w:ascii="Times New Roman" w:eastAsia="Times New Roman" w:hAnsi="Times New Roman" w:cs="Times New Roman"/>
          <w:b/>
          <w:sz w:val="28"/>
          <w:szCs w:val="28"/>
        </w:rPr>
      </w:pP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b/>
          <w:sz w:val="28"/>
          <w:szCs w:val="28"/>
        </w:rPr>
        <w:t>Статья 21. Депутат Совета депутатов</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 Часть 5 пункт 7) изложить в следующей редакции:</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Pr>
          <w:rFonts w:ascii="Times New Roman" w:eastAsia="Times New Roman" w:hAnsi="Times New Roman" w:cs="Times New Roman"/>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1.5. Статья 28.</w:t>
      </w:r>
      <w:r>
        <w:rPr>
          <w:rFonts w:ascii="Times New Roman" w:eastAsia="Times New Roman" w:hAnsi="Times New Roman" w:cs="Times New Roman"/>
          <w:b/>
          <w:sz w:val="28"/>
          <w:szCs w:val="28"/>
        </w:rPr>
        <w:t xml:space="preserve"> Досрочное прекращение полномочий главы поселения</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 Часть 1 пункт 8 изложить в следующей редакции:</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1.6. Статья 32. Полномочия администрации </w:t>
      </w:r>
    </w:p>
    <w:p w:rsidR="0067746B" w:rsidRDefault="0067746B" w:rsidP="0067746B">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1.6.1. </w:t>
      </w:r>
      <w:r>
        <w:rPr>
          <w:rFonts w:ascii="Times New Roman" w:eastAsia="Times New Roman" w:hAnsi="Times New Roman" w:cs="Times New Roman"/>
          <w:sz w:val="28"/>
          <w:szCs w:val="28"/>
        </w:rPr>
        <w:t>Пункт 19 изложить в следующей редакции:</w:t>
      </w:r>
    </w:p>
    <w:p w:rsidR="0067746B" w:rsidRDefault="0067746B" w:rsidP="0067746B">
      <w:pPr>
        <w:spacing w:after="0" w:line="240" w:lineRule="auto"/>
        <w:jc w:val="both"/>
        <w:rPr>
          <w:rFonts w:ascii="Times New Roman" w:eastAsia="Times New Roman" w:hAnsi="Times New Roman" w:cs="Times New Roman"/>
          <w:sz w:val="28"/>
          <w:szCs w:val="28"/>
        </w:rPr>
      </w:pPr>
      <w:bookmarkStart w:id="2" w:name="Par0"/>
      <w:bookmarkEnd w:id="2"/>
      <w:r>
        <w:rPr>
          <w:rFonts w:ascii="Times New Roman" w:eastAsia="Times New Roman" w:hAnsi="Times New Roman" w:cs="Times New Roman"/>
          <w:sz w:val="28"/>
          <w:szCs w:val="28"/>
        </w:rPr>
        <w:t>«19)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1.6.2. Пункт 61 изложить в следующей редакции:</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участие в соответствии с федеральным законом в выполнении комплексных кадастровых работ»</w:t>
      </w: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ind w:firstLine="709"/>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bCs/>
          <w:sz w:val="28"/>
          <w:szCs w:val="28"/>
        </w:rPr>
        <w:t xml:space="preserve"> Статья 33. Избирательная комиссия Аксенихинского сельсовета Краснозерского района Новосибирской области  </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1.7.1. Часть 5 пункт в)</w:t>
      </w:r>
      <w:r>
        <w:rPr>
          <w:rFonts w:ascii="Times New Roman" w:eastAsia="Times New Roman" w:hAnsi="Times New Roman" w:cs="Times New Roman"/>
          <w:sz w:val="28"/>
          <w:szCs w:val="28"/>
        </w:rPr>
        <w:t xml:space="preserve"> изложить в следующей редакции:</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если полномочия территориальной избирательной комиссии возложены на избирательную комиссию Краснозерского района, члены избирательной комиссии Аксенихинского сельсовета назначаются на основе предложения избирательной комиссии Краснозерского района»</w:t>
      </w: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lastRenderedPageBreak/>
        <w:t xml:space="preserve">          1.8</w:t>
      </w:r>
      <w:r>
        <w:rPr>
          <w:rFonts w:ascii="Times New Roman" w:eastAsia="Times New Roman" w:hAnsi="Times New Roman" w:cs="Times New Roman"/>
          <w:b/>
          <w:bCs/>
          <w:sz w:val="28"/>
          <w:szCs w:val="28"/>
        </w:rPr>
        <w:t xml:space="preserve"> Статья 34.Муниципальный контроль</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1.8.1. Пункт 1</w:t>
      </w:r>
      <w:r>
        <w:rPr>
          <w:rFonts w:ascii="Times New Roman" w:eastAsia="Times New Roman" w:hAnsi="Times New Roman" w:cs="Times New Roman"/>
          <w:sz w:val="28"/>
          <w:szCs w:val="28"/>
        </w:rPr>
        <w:t xml:space="preserve"> изложить в следующей редакции:</w:t>
      </w:r>
    </w:p>
    <w:p w:rsidR="0067746B" w:rsidRDefault="0067746B" w:rsidP="0067746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67746B" w:rsidRDefault="0067746B" w:rsidP="0067746B">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1.8.2. Пункт 5 изложить в следующей редакции:</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67746B" w:rsidRDefault="0067746B" w:rsidP="0067746B">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3.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67746B" w:rsidRDefault="0067746B" w:rsidP="0067746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67746B" w:rsidRDefault="0067746B" w:rsidP="0067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Настоящее решение вступает в силу после государственной регистрации и опубликования в «Бюллетене органов местного самоуправления Аксенихинского сельсовета Краснозерского района Новосибирской области».</w:t>
      </w: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Глава Аксенихинского</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сельсовета</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Краснозерского района </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                                                                 З.И.Биденко</w:t>
      </w: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ind w:firstLine="709"/>
        <w:jc w:val="both"/>
        <w:rPr>
          <w:rFonts w:ascii="Times New Roman" w:eastAsia="Times New Roman" w:hAnsi="Times New Roman" w:cs="Times New Roman"/>
          <w:sz w:val="28"/>
          <w:szCs w:val="28"/>
        </w:rPr>
      </w:pP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 депутатов</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Аксенихинского сельсовета</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Краснозерского района</w:t>
      </w:r>
    </w:p>
    <w:p w:rsidR="0067746B" w:rsidRDefault="0067746B" w:rsidP="006774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                                                  Е.М.Долгополова</w:t>
      </w:r>
    </w:p>
    <w:p w:rsidR="0067746B" w:rsidRDefault="0067746B" w:rsidP="0067746B">
      <w:pPr>
        <w:spacing w:after="0" w:line="240" w:lineRule="auto"/>
        <w:jc w:val="both"/>
        <w:rPr>
          <w:rFonts w:ascii="Times New Roman" w:eastAsia="Times New Roman" w:hAnsi="Times New Roman" w:cs="Times New Roman"/>
          <w:sz w:val="28"/>
          <w:szCs w:val="28"/>
        </w:rPr>
      </w:pPr>
    </w:p>
    <w:p w:rsidR="0067746B" w:rsidRDefault="0067746B" w:rsidP="0067746B">
      <w:pPr>
        <w:rPr>
          <w:rFonts w:eastAsiaTheme="minorHAnsi"/>
          <w:lang w:eastAsia="en-US"/>
        </w:rPr>
      </w:pPr>
    </w:p>
    <w:p w:rsidR="000A08A0" w:rsidRDefault="000A08A0"/>
    <w:sectPr w:rsidR="000A08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7746B"/>
    <w:rsid w:val="000A08A0"/>
    <w:rsid w:val="00677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746B"/>
    <w:rPr>
      <w:color w:val="0000FF"/>
      <w:u w:val="single"/>
    </w:rPr>
  </w:style>
  <w:style w:type="paragraph" w:styleId="a4">
    <w:name w:val="Normal (Web)"/>
    <w:basedOn w:val="a"/>
    <w:uiPriority w:val="99"/>
    <w:semiHidden/>
    <w:unhideWhenUsed/>
    <w:rsid w:val="00677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6"/>
    <w:uiPriority w:val="1"/>
    <w:locked/>
    <w:rsid w:val="0067746B"/>
  </w:style>
  <w:style w:type="paragraph" w:styleId="a6">
    <w:name w:val="No Spacing"/>
    <w:link w:val="a5"/>
    <w:uiPriority w:val="1"/>
    <w:qFormat/>
    <w:rsid w:val="0067746B"/>
    <w:pPr>
      <w:spacing w:after="0" w:line="240" w:lineRule="auto"/>
    </w:pPr>
  </w:style>
  <w:style w:type="paragraph" w:styleId="a7">
    <w:name w:val="List Paragraph"/>
    <w:basedOn w:val="a"/>
    <w:uiPriority w:val="34"/>
    <w:qFormat/>
    <w:rsid w:val="0067746B"/>
    <w:pPr>
      <w:spacing w:after="0" w:line="240" w:lineRule="auto"/>
      <w:ind w:left="720"/>
      <w:contextualSpacing/>
    </w:pPr>
    <w:rPr>
      <w:rFonts w:ascii="Times New Roman" w:eastAsia="Times New Roman" w:hAnsi="Times New Roman" w:cs="Times New Roman"/>
      <w:sz w:val="24"/>
      <w:szCs w:val="24"/>
    </w:rPr>
  </w:style>
  <w:style w:type="paragraph" w:customStyle="1" w:styleId="ConsPlusTitle">
    <w:name w:val="ConsPlusTitle"/>
    <w:uiPriority w:val="99"/>
    <w:semiHidden/>
    <w:rsid w:val="0067746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uiPriority w:val="99"/>
    <w:semiHidden/>
    <w:rsid w:val="0067746B"/>
    <w:pPr>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16015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3" Type="http://schemas.openxmlformats.org/officeDocument/2006/relationships/webSettings" Target="webSettings.xml"/><Relationship Id="rId7" Type="http://schemas.openxmlformats.org/officeDocument/2006/relationships/hyperlink" Target="http://docs.cntd.ru/document/900493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04937" TargetMode="External"/><Relationship Id="rId11" Type="http://schemas.openxmlformats.org/officeDocument/2006/relationships/fontTable" Target="fontTable.xml"/><Relationship Id="rId5" Type="http://schemas.openxmlformats.org/officeDocument/2006/relationships/hyperlink" Target="http://docs.cntd.ru/document/9004937" TargetMode="External"/><Relationship Id="rId10" Type="http://schemas.openxmlformats.org/officeDocument/2006/relationships/hyperlink" Target="file:///C:\Users\User\Desktop\&#1056;&#1077;&#1096;&#1077;&#1085;&#1080;&#1077;%20&#1089;&#1077;&#1089;&#1089;&#1080;&#1080;%20%20&#1089;%20&#1087;&#1088;&#1080;&#1083;&#1086;&#1078;&#1077;&#1085;&#1080;&#1103;&#1084;&#1080;%20&#1043;&#1054;&#1058;&#1054;&#1042;&#1054;.docx" TargetMode="External"/><Relationship Id="rId4" Type="http://schemas.openxmlformats.org/officeDocument/2006/relationships/hyperlink" Target="http://docs.cntd.ru/document/901876063" TargetMode="External"/><Relationship Id="rId9" Type="http://schemas.openxmlformats.org/officeDocument/2006/relationships/hyperlink" Target="http://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5290</Words>
  <Characters>30156</Characters>
  <Application>Microsoft Office Word</Application>
  <DocSecurity>0</DocSecurity>
  <Lines>251</Lines>
  <Paragraphs>70</Paragraphs>
  <ScaleCrop>false</ScaleCrop>
  <Company>SPecialiST RePack</Company>
  <LinksUpToDate>false</LinksUpToDate>
  <CharactersWithSpaces>35376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2021-11-25T02:57:00Z</dcterms:created>
  <dcterms:modified xsi:type="dcterms:W3CDTF">2021-11-25T02:58:00Z</dcterms:modified>
</cp:coreProperties>
</file>