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24" w:rsidRDefault="00190C7F" w:rsidP="00190C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190C7F" w:rsidRDefault="002F2524" w:rsidP="00190C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АКСЕНИХИНСКОГО</w:t>
      </w:r>
      <w:r w:rsidR="00190C7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90C7F" w:rsidRDefault="00190C7F" w:rsidP="00190C7F">
      <w:pPr>
        <w:tabs>
          <w:tab w:val="left" w:pos="452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90C7F" w:rsidRDefault="00190C7F" w:rsidP="00190C7F">
      <w:pPr>
        <w:tabs>
          <w:tab w:val="left" w:pos="452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0C7F" w:rsidRDefault="00190C7F" w:rsidP="00190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ПОСТАНОВЛЕНИЕ</w:t>
      </w:r>
    </w:p>
    <w:p w:rsidR="00190C7F" w:rsidRDefault="00190C7F" w:rsidP="00190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2F25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.11.2021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2F2524">
        <w:rPr>
          <w:rFonts w:ascii="Times New Roman" w:hAnsi="Times New Roman" w:cs="Times New Roman"/>
          <w:sz w:val="28"/>
          <w:szCs w:val="28"/>
        </w:rPr>
        <w:t>Аксениха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№ </w:t>
      </w:r>
      <w:r w:rsidR="002F2524">
        <w:rPr>
          <w:rFonts w:ascii="Times New Roman" w:hAnsi="Times New Roman" w:cs="Times New Roman"/>
          <w:sz w:val="28"/>
          <w:szCs w:val="28"/>
        </w:rPr>
        <w:t>73</w:t>
      </w:r>
    </w:p>
    <w:p w:rsidR="00190C7F" w:rsidRDefault="00190C7F" w:rsidP="00190C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прогнозе социально-экономического развития </w:t>
      </w:r>
      <w:r w:rsidR="002F2524">
        <w:rPr>
          <w:rFonts w:ascii="Times New Roman" w:hAnsi="Times New Roman" w:cs="Times New Roman"/>
          <w:sz w:val="28"/>
          <w:szCs w:val="28"/>
        </w:rPr>
        <w:t xml:space="preserve"> Аксенихинского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на 2022-2024 годы</w:t>
      </w:r>
    </w:p>
    <w:p w:rsidR="00190C7F" w:rsidRDefault="00190C7F" w:rsidP="00190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173 Бюджетного кодекса Российской Федерации, постановлением администрации </w:t>
      </w:r>
      <w:r w:rsidR="002F2524">
        <w:rPr>
          <w:rFonts w:ascii="Times New Roman" w:hAnsi="Times New Roman" w:cs="Times New Roman"/>
          <w:sz w:val="28"/>
          <w:szCs w:val="28"/>
        </w:rPr>
        <w:t>Аксенихинского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на 2020 и плановый период 2021-2022 годов, плана социально-экономического развития </w:t>
      </w:r>
      <w:r w:rsidR="002F2524">
        <w:rPr>
          <w:rFonts w:ascii="Times New Roman" w:hAnsi="Times New Roman" w:cs="Times New Roman"/>
          <w:sz w:val="28"/>
          <w:szCs w:val="28"/>
        </w:rPr>
        <w:t>Аксенихинского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на 2022 год и плановый период 2023-2024 годов»:</w:t>
      </w:r>
    </w:p>
    <w:p w:rsidR="00190C7F" w:rsidRDefault="00190C7F" w:rsidP="00190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1.Одобрить прилагаемый прогноз на 2022 и плановый период 2023-2024 годов, плана социально-экономического развития </w:t>
      </w:r>
      <w:r w:rsidR="002F2524">
        <w:rPr>
          <w:rFonts w:ascii="Times New Roman" w:hAnsi="Times New Roman" w:cs="Times New Roman"/>
          <w:sz w:val="28"/>
          <w:szCs w:val="28"/>
        </w:rPr>
        <w:t>Аксенихинского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на 2022 -2024 годы (далее – прогноз социально-экономического развития).</w:t>
      </w:r>
    </w:p>
    <w:p w:rsidR="00190C7F" w:rsidRDefault="00190C7F" w:rsidP="00190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Специалистам администрации </w:t>
      </w:r>
      <w:r w:rsidR="002F2524">
        <w:rPr>
          <w:rFonts w:ascii="Times New Roman" w:hAnsi="Times New Roman" w:cs="Times New Roman"/>
          <w:sz w:val="28"/>
          <w:szCs w:val="28"/>
        </w:rPr>
        <w:t>Аксенихинского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при разработке  планово-прогнозных  документов  на 2022-2024 годы  руководствоваться  прогнозом социально-экономического развития.</w:t>
      </w:r>
    </w:p>
    <w:p w:rsidR="00190C7F" w:rsidRDefault="00190C7F" w:rsidP="00190C7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периодическом печатном издании «Бюллетень органов местного самоуправления </w:t>
      </w:r>
      <w:r w:rsidR="002F2524">
        <w:rPr>
          <w:rFonts w:ascii="Times New Roman" w:hAnsi="Times New Roman" w:cs="Times New Roman"/>
          <w:sz w:val="28"/>
          <w:szCs w:val="28"/>
        </w:rPr>
        <w:t>Аксенихинского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сельсовета». </w:t>
      </w:r>
    </w:p>
    <w:p w:rsidR="00190C7F" w:rsidRDefault="00190C7F" w:rsidP="00190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C7F" w:rsidRDefault="00190C7F" w:rsidP="00190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2524">
        <w:rPr>
          <w:rFonts w:ascii="Times New Roman" w:hAnsi="Times New Roman" w:cs="Times New Roman"/>
          <w:sz w:val="28"/>
          <w:szCs w:val="28"/>
        </w:rPr>
        <w:t>Аксенихинского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90C7F" w:rsidRDefault="00190C7F" w:rsidP="00190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190C7F" w:rsidRDefault="00190C7F" w:rsidP="00190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 области                                                                  </w:t>
      </w:r>
      <w:r w:rsidR="002F2524">
        <w:rPr>
          <w:rFonts w:ascii="Times New Roman" w:hAnsi="Times New Roman" w:cs="Times New Roman"/>
          <w:sz w:val="28"/>
          <w:szCs w:val="28"/>
        </w:rPr>
        <w:t>З.И.Биденко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90C7F" w:rsidRDefault="00190C7F" w:rsidP="00190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0C7F" w:rsidRDefault="00190C7F" w:rsidP="00190C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Г.И.К</w:t>
      </w:r>
      <w:r w:rsidR="002F2524">
        <w:rPr>
          <w:rFonts w:ascii="Times New Roman" w:hAnsi="Times New Roman" w:cs="Times New Roman"/>
          <w:sz w:val="20"/>
          <w:szCs w:val="20"/>
        </w:rPr>
        <w:t>рыгина</w:t>
      </w:r>
      <w:proofErr w:type="spellEnd"/>
    </w:p>
    <w:p w:rsidR="00190C7F" w:rsidRDefault="002F2524" w:rsidP="00190C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71 241</w:t>
      </w:r>
    </w:p>
    <w:p w:rsidR="00190C7F" w:rsidRDefault="00190C7F" w:rsidP="00190C7F"/>
    <w:p w:rsidR="00696660" w:rsidRDefault="00696660"/>
    <w:sectPr w:rsidR="00696660" w:rsidSect="0094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90C7F"/>
    <w:rsid w:val="00190C7F"/>
    <w:rsid w:val="002F2524"/>
    <w:rsid w:val="00696660"/>
    <w:rsid w:val="0094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2021-11-17T07:22:00Z</cp:lastPrinted>
  <dcterms:created xsi:type="dcterms:W3CDTF">2021-11-17T03:24:00Z</dcterms:created>
  <dcterms:modified xsi:type="dcterms:W3CDTF">2021-11-17T07:22:00Z</dcterms:modified>
</cp:coreProperties>
</file>