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77" w:rsidRDefault="00ED5F77" w:rsidP="00ED5F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показатели социально-экономического развития  Аксенихинского сельсовета </w:t>
      </w:r>
      <w:r>
        <w:rPr>
          <w:b/>
          <w:sz w:val="26"/>
        </w:rPr>
        <w:t>Краснозерского района Новосибирской области</w:t>
      </w:r>
      <w:r>
        <w:rPr>
          <w:b/>
          <w:sz w:val="28"/>
          <w:szCs w:val="28"/>
        </w:rPr>
        <w:t xml:space="preserve"> </w:t>
      </w:r>
    </w:p>
    <w:p w:rsidR="00ED5F77" w:rsidRDefault="00ED5F77" w:rsidP="00ED5F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 и плановый период 2022 и 2023 годов</w:t>
      </w:r>
    </w:p>
    <w:p w:rsidR="00ED5F77" w:rsidRDefault="00ED5F77" w:rsidP="00ED5F77">
      <w:pPr>
        <w:pStyle w:val="1"/>
        <w:rPr>
          <w:b/>
          <w:szCs w:val="24"/>
          <w:u w:val="single"/>
        </w:rPr>
      </w:pPr>
    </w:p>
    <w:tbl>
      <w:tblPr>
        <w:tblW w:w="15285" w:type="dxa"/>
        <w:tblInd w:w="-10" w:type="dxa"/>
        <w:tblLayout w:type="fixed"/>
        <w:tblLook w:val="04A0"/>
      </w:tblPr>
      <w:tblGrid>
        <w:gridCol w:w="2941"/>
        <w:gridCol w:w="1275"/>
        <w:gridCol w:w="850"/>
        <w:gridCol w:w="1148"/>
        <w:gridCol w:w="835"/>
        <w:gridCol w:w="1007"/>
        <w:gridCol w:w="836"/>
        <w:gridCol w:w="992"/>
        <w:gridCol w:w="992"/>
        <w:gridCol w:w="993"/>
        <w:gridCol w:w="1173"/>
        <w:gridCol w:w="1083"/>
        <w:gridCol w:w="1160"/>
      </w:tblGrid>
      <w:tr w:rsidR="00ED5F77" w:rsidTr="00ED5F77">
        <w:trPr>
          <w:cantSplit/>
          <w:tblHeader/>
        </w:trPr>
        <w:tc>
          <w:tcPr>
            <w:tcW w:w="4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ED5F77" w:rsidRDefault="00ED5F77">
            <w:pPr>
              <w:pStyle w:val="LO-Normal"/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center"/>
            </w:pPr>
            <w:r>
              <w:rPr>
                <w:sz w:val="24"/>
              </w:rPr>
              <w:t>2023г.</w:t>
            </w:r>
          </w:p>
        </w:tc>
      </w:tr>
      <w:tr w:rsidR="00ED5F77" w:rsidTr="00ED5F77">
        <w:trPr>
          <w:cantSplit/>
          <w:tblHeader/>
        </w:trPr>
        <w:tc>
          <w:tcPr>
            <w:tcW w:w="6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F77" w:rsidRDefault="00ED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F77" w:rsidRDefault="00ED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pacing w:line="276" w:lineRule="auto"/>
            </w:pPr>
            <w:r>
              <w:rPr>
                <w:sz w:val="24"/>
              </w:rPr>
              <w:t>В % к предыдущему  году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502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96.9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97.9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9.96  5чел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59.2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100.8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948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21.9</w:t>
            </w:r>
          </w:p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 чел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10.6.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101.9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19 чел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146.1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 чел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Средняя наполняемость классов в общеобразовательных учреждениях – всего,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93.7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93.7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</w:pPr>
            <w:r>
              <w:rPr>
                <w:sz w:val="24"/>
              </w:rPr>
              <w:t>Х</w:t>
            </w:r>
          </w:p>
        </w:tc>
      </w:tr>
      <w:tr w:rsidR="00ED5F77" w:rsidTr="00ED5F77">
        <w:trPr>
          <w:cantSplit/>
          <w:trHeight w:val="425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</w:pPr>
            <w:r>
              <w:rPr>
                <w:sz w:val="24"/>
              </w:rPr>
              <w:t>Х</w:t>
            </w:r>
          </w:p>
        </w:tc>
      </w:tr>
      <w:tr w:rsidR="00ED5F77" w:rsidTr="00ED5F77">
        <w:trPr>
          <w:cantSplit/>
          <w:trHeight w:val="42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</w:t>
            </w:r>
            <w:r>
              <w:rPr>
                <w:sz w:val="24"/>
              </w:rPr>
              <w:lastRenderedPageBreak/>
              <w:t xml:space="preserve">производства, </w:t>
            </w:r>
            <w:proofErr w:type="spellStart"/>
            <w:r>
              <w:rPr>
                <w:sz w:val="24"/>
              </w:rPr>
              <w:t>выполнен-ных</w:t>
            </w:r>
            <w:proofErr w:type="spell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  <w:trHeight w:val="425"/>
        </w:trPr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F77" w:rsidRDefault="00ED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пред.году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40453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40453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40453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40453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40453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D5F77" w:rsidTr="00ED5F77">
        <w:trPr>
          <w:cantSplit/>
          <w:trHeight w:val="42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</w:trPr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F77" w:rsidRDefault="00ED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пред.году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310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5F77" w:rsidRDefault="00ED5F77">
            <w:pPr>
              <w:pStyle w:val="21"/>
              <w:spacing w:line="276" w:lineRule="auto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D5F77" w:rsidTr="00ED5F77">
        <w:trPr>
          <w:cantSplit/>
          <w:trHeight w:val="439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03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в том числе коровы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0.020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D5F77" w:rsidTr="00ED5F77">
        <w:trPr>
          <w:cantSplit/>
          <w:trHeight w:val="437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01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8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1.639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F91ADC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67.9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711C6B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</w:t>
            </w:r>
            <w:r w:rsidR="00F91ADC">
              <w:rPr>
                <w:sz w:val="24"/>
              </w:rPr>
              <w:t>669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F91ADC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  <w:trHeight w:val="480"/>
        </w:trPr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F77" w:rsidRDefault="00ED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пред.году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  <w:trHeight w:val="48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</w:trPr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F77" w:rsidRDefault="00ED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пред.году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  <w:trHeight w:val="510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510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552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103.0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625E94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31.</w:t>
            </w:r>
            <w:r w:rsidR="00625E94">
              <w:rPr>
                <w:sz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625E94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103.</w:t>
            </w:r>
            <w:r w:rsidR="00625E94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625E94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101.</w:t>
            </w:r>
            <w:r w:rsidR="00625E94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101.9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552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0.520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0.450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0450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0450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418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424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96.9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90.3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</w:trPr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5F77" w:rsidRDefault="00ED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пред.году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  <w:trHeight w:val="5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40453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40453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40453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40453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пред.году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  <w:trHeight w:val="527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официально зарегистрированной безработицы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8B0081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8B0081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96.7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8B0081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8B0081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8B0081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8B0081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  <w:trHeight w:val="527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97.6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625E94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625E94">
              <w:rPr>
                <w:sz w:val="24"/>
              </w:rPr>
              <w:t>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625E94" w:rsidP="00625E94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625E94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="00625E94">
              <w:rPr>
                <w:sz w:val="24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  <w:trHeight w:val="527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1--</w:t>
            </w:r>
          </w:p>
        </w:tc>
      </w:tr>
      <w:tr w:rsidR="00ED5F77" w:rsidTr="00ED5F77">
        <w:trPr>
          <w:cantSplit/>
          <w:trHeight w:val="527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527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  <w:trHeight w:val="527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5F77" w:rsidTr="00ED5F77">
        <w:trPr>
          <w:cantSplit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711C6B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20.</w:t>
            </w:r>
            <w:r w:rsidR="00711C6B">
              <w:rPr>
                <w:sz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F91ADC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F91ADC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F91ADC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 w:rsidR="00F91ADC">
              <w:rPr>
                <w:sz w:val="24"/>
              </w:rPr>
              <w:t>2.4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F91ADC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625E94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 w:rsidR="00625E94">
              <w:rPr>
                <w:sz w:val="24"/>
              </w:rPr>
              <w:t>849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100.5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711C6B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711C6B">
              <w:rPr>
                <w:sz w:val="24"/>
              </w:rPr>
              <w:t>3234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Pr="00625E94" w:rsidRDefault="00ED5F77" w:rsidP="00B712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 w:rsidRPr="00625E94">
              <w:rPr>
                <w:sz w:val="24"/>
              </w:rPr>
              <w:t>1</w:t>
            </w:r>
            <w:r w:rsidR="00B71277">
              <w:rPr>
                <w:sz w:val="24"/>
              </w:rPr>
              <w:t>02.9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5115C0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 w:rsidP="00F91ADC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</w:tc>
      </w:tr>
      <w:tr w:rsidR="00ED5F77" w:rsidTr="00ED5F77">
        <w:trPr>
          <w:cantSplit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</w:p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3132.0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2590.5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82.7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2725.8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2884.0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105.8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2884.0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5F77" w:rsidTr="00ED5F77">
        <w:trPr>
          <w:cantSplit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77" w:rsidRDefault="00ED5F77">
            <w:pPr>
              <w:pStyle w:val="LO-Normal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D5F77" w:rsidRDefault="00ED5F77" w:rsidP="00ED5F77">
      <w:pPr>
        <w:pStyle w:val="31"/>
        <w:rPr>
          <w:color w:val="auto"/>
          <w:sz w:val="26"/>
        </w:rPr>
      </w:pPr>
    </w:p>
    <w:p w:rsidR="00ED5F77" w:rsidRDefault="00ED5F77" w:rsidP="00ED5F77">
      <w:pPr>
        <w:pStyle w:val="31"/>
        <w:rPr>
          <w:color w:val="auto"/>
          <w:sz w:val="26"/>
        </w:rPr>
      </w:pPr>
    </w:p>
    <w:p w:rsidR="00ED5F77" w:rsidRDefault="00ED5F77" w:rsidP="00ED5F77">
      <w:pPr>
        <w:pStyle w:val="31"/>
        <w:rPr>
          <w:color w:val="auto"/>
          <w:sz w:val="26"/>
        </w:rPr>
      </w:pPr>
    </w:p>
    <w:p w:rsidR="00ED5F77" w:rsidRDefault="00ED5F77" w:rsidP="00ED5F77">
      <w:pPr>
        <w:tabs>
          <w:tab w:val="left" w:pos="12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Аксенихинского сельсовета                                   З.И.Биденко</w:t>
      </w:r>
    </w:p>
    <w:p w:rsidR="00ED5F77" w:rsidRDefault="00ED5F77" w:rsidP="00ED5F77">
      <w:pPr>
        <w:tabs>
          <w:tab w:val="left" w:pos="12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</w:p>
    <w:p w:rsidR="00ED5F77" w:rsidRDefault="00ED5F77" w:rsidP="00ED5F7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71241</w:t>
      </w:r>
    </w:p>
    <w:p w:rsidR="00B71277" w:rsidRDefault="00B71277"/>
    <w:p w:rsidR="00B71277" w:rsidRDefault="00B71277"/>
    <w:p w:rsidR="00B71277" w:rsidRDefault="00B71277"/>
    <w:p w:rsidR="009041B9" w:rsidRDefault="008B0081">
      <w:r>
        <w:t xml:space="preserve">Инвестиции    </w:t>
      </w:r>
      <w:proofErr w:type="spellStart"/>
      <w:r>
        <w:t>Бюджетирование</w:t>
      </w:r>
      <w:proofErr w:type="spellEnd"/>
      <w:r>
        <w:t xml:space="preserve"> 299 </w:t>
      </w:r>
      <w:proofErr w:type="spellStart"/>
      <w:r>
        <w:t>тыс.руб</w:t>
      </w:r>
      <w:proofErr w:type="spellEnd"/>
      <w:r>
        <w:t xml:space="preserve">, ремонт крыши 300 тыс. </w:t>
      </w:r>
      <w:proofErr w:type="spellStart"/>
      <w:r>
        <w:t>руб</w:t>
      </w:r>
      <w:proofErr w:type="spellEnd"/>
      <w:r>
        <w:t xml:space="preserve">, 70 </w:t>
      </w:r>
      <w:proofErr w:type="spellStart"/>
      <w:r>
        <w:t>тыс.руб</w:t>
      </w:r>
      <w:proofErr w:type="spellEnd"/>
      <w:r>
        <w:t xml:space="preserve"> </w:t>
      </w:r>
      <w:proofErr w:type="spellStart"/>
      <w:r>
        <w:t>платиковые</w:t>
      </w:r>
      <w:proofErr w:type="spellEnd"/>
      <w:r>
        <w:t xml:space="preserve"> окна в ДК  ИТОГО</w:t>
      </w:r>
      <w:r w:rsidR="00A93929">
        <w:t xml:space="preserve"> </w:t>
      </w:r>
      <w:r>
        <w:t xml:space="preserve">669 </w:t>
      </w:r>
      <w:proofErr w:type="spellStart"/>
      <w:r>
        <w:t>тыс.руб</w:t>
      </w:r>
      <w:proofErr w:type="spellEnd"/>
    </w:p>
    <w:sectPr w:rsidR="009041B9" w:rsidSect="00ED5F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5F77"/>
    <w:rsid w:val="00010D0B"/>
    <w:rsid w:val="001168D9"/>
    <w:rsid w:val="00404537"/>
    <w:rsid w:val="005115C0"/>
    <w:rsid w:val="00625E94"/>
    <w:rsid w:val="0063572F"/>
    <w:rsid w:val="00711C6B"/>
    <w:rsid w:val="00730408"/>
    <w:rsid w:val="007E48C7"/>
    <w:rsid w:val="008A127C"/>
    <w:rsid w:val="008B0081"/>
    <w:rsid w:val="009041B9"/>
    <w:rsid w:val="00A5215A"/>
    <w:rsid w:val="00A93929"/>
    <w:rsid w:val="00B71277"/>
    <w:rsid w:val="00ED5F77"/>
    <w:rsid w:val="00F53BA4"/>
    <w:rsid w:val="00F91ADC"/>
    <w:rsid w:val="00FA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ED5F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Название1"/>
    <w:basedOn w:val="LO-Normal"/>
    <w:rsid w:val="00ED5F77"/>
    <w:pPr>
      <w:jc w:val="center"/>
    </w:pPr>
    <w:rPr>
      <w:rFonts w:ascii="Arial" w:hAnsi="Arial" w:cs="Arial"/>
      <w:sz w:val="24"/>
    </w:rPr>
  </w:style>
  <w:style w:type="paragraph" w:customStyle="1" w:styleId="21">
    <w:name w:val="Заголовок 21"/>
    <w:basedOn w:val="LO-Normal"/>
    <w:next w:val="LO-Normal"/>
    <w:rsid w:val="00ED5F77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Основной текст 31"/>
    <w:basedOn w:val="LO-Normal"/>
    <w:rsid w:val="00ED5F77"/>
    <w:pPr>
      <w:jc w:val="left"/>
    </w:pPr>
    <w:rPr>
      <w:rFonts w:ascii="Arial" w:hAnsi="Arial" w:cs="Arial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2020-11-25T06:53:00Z</cp:lastPrinted>
  <dcterms:created xsi:type="dcterms:W3CDTF">2020-11-10T03:14:00Z</dcterms:created>
  <dcterms:modified xsi:type="dcterms:W3CDTF">2021-02-25T09:21:00Z</dcterms:modified>
</cp:coreProperties>
</file>