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0774" w14:textId="4CECE70E" w:rsidR="001D1542" w:rsidRPr="009E4527" w:rsidRDefault="001D1542" w:rsidP="009E452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14:paraId="21E2C482" w14:textId="77777777" w:rsidR="001D1542" w:rsidRPr="009E4527" w:rsidRDefault="001D1542" w:rsidP="009E4527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13998120" w14:textId="1945F712" w:rsidR="001D1542" w:rsidRPr="009E4527" w:rsidRDefault="001D1542" w:rsidP="009E452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9E45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D7561">
        <w:rPr>
          <w:rFonts w:ascii="Times New Roman" w:hAnsi="Times New Roman" w:cs="Times New Roman"/>
          <w:sz w:val="28"/>
          <w:szCs w:val="28"/>
        </w:rPr>
        <w:t>АКСЕНИХИНСКОГО</w:t>
      </w:r>
      <w:r w:rsidRPr="009E452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E4527">
        <w:rPr>
          <w:rFonts w:ascii="Times New Roman" w:hAnsi="Times New Roman" w:cs="Times New Roman"/>
          <w:sz w:val="28"/>
          <w:szCs w:val="28"/>
        </w:rPr>
        <w:br/>
      </w:r>
      <w:r w:rsidR="005D7561">
        <w:rPr>
          <w:rFonts w:ascii="Times New Roman" w:hAnsi="Times New Roman" w:cs="Times New Roman"/>
          <w:sz w:val="28"/>
          <w:szCs w:val="28"/>
        </w:rPr>
        <w:t>КРАСНОЗЕРСКОГО</w:t>
      </w:r>
      <w:r w:rsidRPr="009E45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14:paraId="02FB708F" w14:textId="77777777" w:rsidR="001D1542" w:rsidRPr="009E4527" w:rsidRDefault="001D1542" w:rsidP="009E452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14:paraId="0319DFD1" w14:textId="77777777" w:rsidR="001D1542" w:rsidRPr="009E4527" w:rsidRDefault="001D1542" w:rsidP="009E452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9E452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AD9F676" w14:textId="0C55CCB6" w:rsidR="001D1542" w:rsidRPr="009E4527" w:rsidRDefault="005D7561" w:rsidP="005D7561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1542" w:rsidRPr="009E452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E45E8E" w:rsidRPr="009E45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="00E45E8E" w:rsidRPr="009E452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3г. </w:t>
      </w:r>
      <w:r w:rsidR="001D1542" w:rsidRPr="009E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с. Аксениха                              </w:t>
      </w:r>
      <w:r w:rsidR="001D1542" w:rsidRPr="009E45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5D28ACA7" w14:textId="77777777" w:rsidR="001B6905" w:rsidRPr="00673E37" w:rsidRDefault="001B6905" w:rsidP="009E4527">
      <w:pPr>
        <w:pStyle w:val="2"/>
        <w:numPr>
          <w:ilvl w:val="0"/>
          <w:numId w:val="0"/>
        </w:numPr>
        <w:jc w:val="left"/>
      </w:pPr>
    </w:p>
    <w:p w14:paraId="1BC7E274" w14:textId="7DECD30E" w:rsidR="001B6905" w:rsidRPr="00673E37" w:rsidRDefault="0011333C" w:rsidP="005D7561">
      <w:pPr>
        <w:pStyle w:val="2"/>
        <w:numPr>
          <w:ilvl w:val="0"/>
          <w:numId w:val="0"/>
        </w:numPr>
        <w:spacing w:line="240" w:lineRule="auto"/>
        <w:jc w:val="left"/>
      </w:pPr>
      <w:r w:rsidRPr="0049708E">
        <w:t>Об утверждении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</w:t>
      </w:r>
      <w:r>
        <w:t xml:space="preserve"> </w:t>
      </w:r>
      <w:r w:rsidR="005D7561">
        <w:t>Аксенихинского</w:t>
      </w:r>
      <w:r>
        <w:t xml:space="preserve"> сельсовета </w:t>
      </w:r>
      <w:r w:rsidR="005D7561">
        <w:t>Краснозерского</w:t>
      </w:r>
      <w:r>
        <w:t xml:space="preserve"> района Новосибирской области</w:t>
      </w:r>
    </w:p>
    <w:p w14:paraId="5E474CFD" w14:textId="4D36D41E" w:rsidR="001B6905" w:rsidRPr="005D7561" w:rsidRDefault="001B6905" w:rsidP="009E4527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327BEF7F" w14:textId="47E2506F" w:rsidR="001B6905" w:rsidRPr="00673E37" w:rsidRDefault="0011333C" w:rsidP="0011333C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сохранения, развития и восстановления зеленого фонда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Аксенихинского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охране окружающей среды»,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Аксенихинского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</w:t>
      </w:r>
      <w:r w:rsidRPr="001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7DD79455" w14:textId="142B444F" w:rsidR="001B6905" w:rsidRPr="009E4527" w:rsidRDefault="001B6905" w:rsidP="009E4527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A299B58" w14:textId="50C46038" w:rsidR="001B6905" w:rsidRPr="00673E37" w:rsidRDefault="001B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1333C" w:rsidRPr="0049708E">
        <w:rPr>
          <w:rFonts w:ascii="Times New Roman" w:eastAsia="Calibri" w:hAnsi="Times New Roman"/>
          <w:sz w:val="28"/>
          <w:szCs w:val="28"/>
        </w:rPr>
        <w:t>Утвердить методику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</w:t>
      </w:r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Аксенихинского</w:t>
      </w:r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60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393C43" w14:textId="20DC1293" w:rsidR="001B6905" w:rsidRPr="00673E37" w:rsidRDefault="001B6905" w:rsidP="0011333C">
      <w:pPr>
        <w:pStyle w:val="ab"/>
        <w:numPr>
          <w:ilvl w:val="0"/>
          <w:numId w:val="1"/>
        </w:numPr>
        <w:spacing w:after="0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B7306" w:rsidRPr="00AB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периодическом печатном издании «Бюллетень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администрации Аксенихинского сельсовета Краснозерского района Новосибирской области </w:t>
      </w:r>
      <w:r w:rsidR="00AB7306" w:rsidRPr="00AB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AB7306" w:rsidRPr="00AB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Аксенихинского </w:t>
      </w:r>
      <w:r w:rsidR="00AB7306" w:rsidRPr="00AB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="00AB7306" w:rsidRPr="00AB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14:paraId="1FB75264" w14:textId="3D3F45AA" w:rsidR="001B6905" w:rsidRPr="00C501C7" w:rsidRDefault="0011333C" w:rsidP="0011333C">
      <w:pPr>
        <w:pStyle w:val="ab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501C7" w:rsidRPr="00C5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14:paraId="56E0911B" w14:textId="77777777" w:rsidR="001B6905" w:rsidRPr="009E4527" w:rsidRDefault="001B6905" w:rsidP="00601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B9D4B" w14:textId="3EAF9E51" w:rsidR="001B6905" w:rsidRDefault="001B6905" w:rsidP="00601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6FFAB" w14:textId="5DF1C3C2" w:rsidR="00976219" w:rsidRPr="00673E37" w:rsidRDefault="001B69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76219"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Аксенихинского</w:t>
      </w:r>
      <w:r w:rsidR="00976219"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1B630415" w14:textId="16E58AD6" w:rsidR="00976219" w:rsidRPr="00673E37" w:rsidRDefault="005D7561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</w:t>
      </w:r>
      <w:r w:rsidR="00976219" w:rsidRPr="006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2696B79E" w14:textId="7F0BFB72" w:rsidR="005D7561" w:rsidRDefault="00976219" w:rsidP="005D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                      </w:t>
      </w:r>
    </w:p>
    <w:p w14:paraId="6170D48B" w14:textId="7F0EE337" w:rsidR="00AB7306" w:rsidRDefault="001B6905" w:rsidP="005D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527">
        <w:rPr>
          <w:rFonts w:ascii="Times New Roman" w:hAnsi="Times New Roman" w:cs="Times New Roman"/>
          <w:sz w:val="28"/>
          <w:szCs w:val="28"/>
        </w:rPr>
        <w:br w:type="page"/>
      </w:r>
      <w:r w:rsidRPr="0067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037CF43C" w14:textId="7FEEED5F" w:rsidR="00976219" w:rsidRPr="00673E37" w:rsidRDefault="001B6905" w:rsidP="009E4527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73E37">
        <w:rPr>
          <w:rFonts w:ascii="Times New Roman" w:hAnsi="Times New Roman" w:cs="Times New Roman"/>
          <w:sz w:val="28"/>
          <w:szCs w:val="28"/>
        </w:rPr>
        <w:t>администрации</w:t>
      </w:r>
      <w:r w:rsidR="00976219" w:rsidRPr="00673E3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5D7561">
        <w:rPr>
          <w:rFonts w:ascii="Times New Roman" w:hAnsi="Times New Roman" w:cs="Times New Roman"/>
          <w:sz w:val="28"/>
          <w:szCs w:val="28"/>
        </w:rPr>
        <w:t>Аксенихинского</w:t>
      </w:r>
      <w:r w:rsidR="00976219" w:rsidRPr="00673E3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420B2F5B" w14:textId="1A85EFF7" w:rsidR="00AB7306" w:rsidRDefault="005D7561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="00976219" w:rsidRPr="00673E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35C6E826" w14:textId="74609A86" w:rsidR="001B6905" w:rsidRPr="00673E37" w:rsidRDefault="00976219" w:rsidP="009E4527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73E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AB0815B" w14:textId="28A30F9D" w:rsidR="001B6905" w:rsidRDefault="00976219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527">
        <w:rPr>
          <w:rStyle w:val="20"/>
          <w:rFonts w:eastAsiaTheme="minorHAnsi"/>
        </w:rPr>
        <w:t>от</w:t>
      </w:r>
      <w:r w:rsidRPr="009E45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561">
        <w:rPr>
          <w:rFonts w:ascii="Times New Roman" w:hAnsi="Times New Roman" w:cs="Times New Roman"/>
          <w:sz w:val="28"/>
          <w:szCs w:val="28"/>
        </w:rPr>
        <w:t>00</w:t>
      </w:r>
      <w:r w:rsidR="00815FC9" w:rsidRPr="00673E37">
        <w:rPr>
          <w:rFonts w:ascii="Times New Roman" w:hAnsi="Times New Roman" w:cs="Times New Roman"/>
          <w:sz w:val="28"/>
          <w:szCs w:val="28"/>
        </w:rPr>
        <w:t>.</w:t>
      </w:r>
      <w:r w:rsidR="005D7561">
        <w:rPr>
          <w:rFonts w:ascii="Times New Roman" w:hAnsi="Times New Roman" w:cs="Times New Roman"/>
          <w:sz w:val="28"/>
          <w:szCs w:val="28"/>
        </w:rPr>
        <w:t>00</w:t>
      </w:r>
      <w:r w:rsidR="00815FC9" w:rsidRPr="00673E37">
        <w:rPr>
          <w:rFonts w:ascii="Times New Roman" w:hAnsi="Times New Roman" w:cs="Times New Roman"/>
          <w:sz w:val="28"/>
          <w:szCs w:val="28"/>
        </w:rPr>
        <w:t>.202</w:t>
      </w:r>
      <w:r w:rsidR="005D7561">
        <w:rPr>
          <w:rFonts w:ascii="Times New Roman" w:hAnsi="Times New Roman" w:cs="Times New Roman"/>
          <w:sz w:val="28"/>
          <w:szCs w:val="28"/>
        </w:rPr>
        <w:t>3г.</w:t>
      </w:r>
      <w:r w:rsidR="00815FC9" w:rsidRPr="00673E37">
        <w:rPr>
          <w:rFonts w:ascii="Times New Roman" w:hAnsi="Times New Roman" w:cs="Times New Roman"/>
          <w:sz w:val="28"/>
          <w:szCs w:val="28"/>
        </w:rPr>
        <w:t xml:space="preserve"> № </w:t>
      </w:r>
      <w:r w:rsidR="005D7561">
        <w:rPr>
          <w:rFonts w:ascii="Times New Roman" w:hAnsi="Times New Roman" w:cs="Times New Roman"/>
          <w:sz w:val="28"/>
          <w:szCs w:val="28"/>
        </w:rPr>
        <w:t>00</w:t>
      </w:r>
    </w:p>
    <w:p w14:paraId="798D115A" w14:textId="33DFA9E6" w:rsidR="0011333C" w:rsidRDefault="0011333C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37DD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3C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46807B6D" w14:textId="3B2A9C09" w:rsidR="0011333C" w:rsidRPr="0011333C" w:rsidRDefault="0011333C" w:rsidP="0011333C">
      <w:pPr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3C">
        <w:rPr>
          <w:rFonts w:ascii="Times New Roman" w:hAnsi="Times New Roman" w:cs="Times New Roman"/>
          <w:b/>
          <w:sz w:val="28"/>
          <w:szCs w:val="28"/>
        </w:rPr>
        <w:t xml:space="preserve">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</w:t>
      </w:r>
      <w:r w:rsidR="005D7561">
        <w:rPr>
          <w:rFonts w:ascii="Times New Roman" w:hAnsi="Times New Roman" w:cs="Times New Roman"/>
          <w:b/>
          <w:sz w:val="28"/>
          <w:szCs w:val="28"/>
        </w:rPr>
        <w:t>Аксенихинского</w:t>
      </w:r>
      <w:r w:rsidRPr="0011333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5D7561">
        <w:rPr>
          <w:rFonts w:ascii="Times New Roman" w:hAnsi="Times New Roman" w:cs="Times New Roman"/>
          <w:b/>
          <w:sz w:val="28"/>
          <w:szCs w:val="28"/>
        </w:rPr>
        <w:t>Краснозерского</w:t>
      </w:r>
      <w:r w:rsidRPr="0011333C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14:paraId="4A0BCCE7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C09E9F" w14:textId="7007F8E4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 xml:space="preserve">Настоящая Методика расчета восстановительной стоимости за вынужденную вырубку (снос) зеленых насаждений и расчета ущерба при незаконных рубках, повреждении, уничтожении зеленых насаждений 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методика) определяет порядок расчета определения размера восстановительной стоимости, подлежащей перечислению в бюджет </w:t>
      </w:r>
      <w:r w:rsidR="005D7561">
        <w:rPr>
          <w:rFonts w:ascii="Times New Roman" w:hAnsi="Times New Roman" w:cs="Times New Roman"/>
          <w:sz w:val="28"/>
          <w:szCs w:val="28"/>
        </w:rPr>
        <w:t>Аксенихинского</w:t>
      </w:r>
      <w:r w:rsidRPr="0011333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D7561">
        <w:rPr>
          <w:rFonts w:ascii="Times New Roman" w:hAnsi="Times New Roman" w:cs="Times New Roman"/>
          <w:sz w:val="28"/>
          <w:szCs w:val="28"/>
        </w:rPr>
        <w:t>Краснозерского</w:t>
      </w:r>
      <w:r w:rsidRPr="0011333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вынужденную вырубку (снос) или повреждение, уничтожение зеленых насаждений на территории </w:t>
      </w:r>
      <w:r w:rsidR="005D7561">
        <w:rPr>
          <w:rFonts w:ascii="Times New Roman" w:hAnsi="Times New Roman" w:cs="Times New Roman"/>
          <w:sz w:val="28"/>
          <w:szCs w:val="28"/>
        </w:rPr>
        <w:t>Аксенихинского</w:t>
      </w:r>
      <w:r w:rsidRPr="0011333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D7561">
        <w:rPr>
          <w:rFonts w:ascii="Times New Roman" w:hAnsi="Times New Roman" w:cs="Times New Roman"/>
          <w:sz w:val="28"/>
          <w:szCs w:val="28"/>
        </w:rPr>
        <w:t>Краснозерского</w:t>
      </w:r>
      <w:bookmarkStart w:id="0" w:name="_GoBack"/>
      <w:bookmarkEnd w:id="0"/>
      <w:r w:rsidRPr="0011333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поселение).</w:t>
      </w:r>
      <w:proofErr w:type="gramEnd"/>
    </w:p>
    <w:p w14:paraId="15921866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2. В настоящей методике используются следующие понятия:</w:t>
      </w:r>
    </w:p>
    <w:p w14:paraId="20BEC458" w14:textId="7F8375F6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зеленые насаждения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древесно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>кустарниковая и травянистая растительность естественного и искусственного происхождения, а также отдельно стоящие деревья и кустарники, не отнесенные к лесным насаждениям, создающие бл</w:t>
      </w:r>
      <w:r>
        <w:rPr>
          <w:rFonts w:ascii="Times New Roman" w:hAnsi="Times New Roman" w:cs="Times New Roman"/>
          <w:sz w:val="28"/>
          <w:szCs w:val="28"/>
        </w:rPr>
        <w:t xml:space="preserve">агоприятную окружающую среду в </w:t>
      </w:r>
      <w:r w:rsidRPr="0011333C">
        <w:rPr>
          <w:rFonts w:ascii="Times New Roman" w:hAnsi="Times New Roman" w:cs="Times New Roman"/>
          <w:sz w:val="28"/>
          <w:szCs w:val="28"/>
        </w:rPr>
        <w:t>поселении;</w:t>
      </w:r>
      <w:proofErr w:type="gramEnd"/>
    </w:p>
    <w:p w14:paraId="517F1BCA" w14:textId="233BA08B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восстановительная стоимость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денежные средства, покрывающие затраты на восстановление деревьев, кустарников, газонов, цветников в случае, если посадка зеленых насаждений юридическими, физическими или уполномоченными ими лицами осуществляться не будет;</w:t>
      </w:r>
    </w:p>
    <w:p w14:paraId="1459FA97" w14:textId="0608F55E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незаконная рубка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снос зеленых насаждений в отсутствие разрешительных документов, предусмотренных Правилами благоустройства поселения;</w:t>
      </w:r>
    </w:p>
    <w:p w14:paraId="5AEF1D0A" w14:textId="3652E4BF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повреждение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14:paraId="2239EC97" w14:textId="26A96A0D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уничтожение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причинение вреда кроне, стволу, корневой системе растений, влекущее прекращение роста.</w:t>
      </w:r>
    </w:p>
    <w:p w14:paraId="23361C2C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3. Определение восстановительной стоимости зеленых насаждений производится, основываясь по преобладающим породам в расчете на одно дерево, куст, один погонный метр кустарниковой растительности, один </w:t>
      </w:r>
      <w:r w:rsidRPr="0011333C">
        <w:rPr>
          <w:rFonts w:ascii="Times New Roman" w:hAnsi="Times New Roman" w:cs="Times New Roman"/>
          <w:sz w:val="28"/>
          <w:szCs w:val="28"/>
        </w:rPr>
        <w:lastRenderedPageBreak/>
        <w:t>квадратный метр газона или цветника, затратах на их создание и содержание с применением соответствующих утвержденных коэффициентов.</w:t>
      </w:r>
    </w:p>
    <w:p w14:paraId="6DE38A1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4. Расчет восстановительной стоимости зеленых насаждений производится по элементам озеленения отдельно для деревьев, кустарников, газонов и цветников.</w:t>
      </w:r>
    </w:p>
    <w:p w14:paraId="4D367B56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Восстановительная стоимость зависит от группы ценности породы, возраста, состояния растений, затрат на приобретение и выращивание посадочного материала и текущий уход.</w:t>
      </w:r>
    </w:p>
    <w:p w14:paraId="3E26755F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5. Восстановительная стоимость деревьев, кустарников, газонов и цветников производится в расчете на 1 дерево, 1 кустарник, 1 погонный метр живой изгороди, 1 квадратный метр газона, 1 квадратный метр цветника в рублях и рассчитывается по формуле:</w:t>
      </w:r>
    </w:p>
    <w:p w14:paraId="6471A343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9134C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S = (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x В) х N x </w:t>
      </w:r>
      <w:proofErr w:type="spellStart"/>
      <w:proofErr w:type="gramStart"/>
      <w:r w:rsidRPr="0011333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Kзн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Kд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Кнс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>, где:</w:t>
      </w:r>
    </w:p>
    <w:p w14:paraId="3BA39927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37509A" w14:textId="233E6045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сумма восстановительной стоимости деревьев, кустарников, газонов и цветников;</w:t>
      </w:r>
    </w:p>
    <w:p w14:paraId="7B1BD8D7" w14:textId="09C41979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единовременные затраты по посадке деревьев, кустарников, созданию газонов и цветников, определяются суммированием затрат на приобретение посадочного материала, растительного грунта, затрат по очистке и планировке территории, созданию дренажа, посадке деревьев и кустарников, накладных расходов и плановой прибыли;</w:t>
      </w:r>
    </w:p>
    <w:p w14:paraId="765AB972" w14:textId="16E1100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33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величина текущих издержек по уходу за зелеными насаждениями, определяемых структурой затрат по уходу за зелеными насаждениями. При этом используются нормативные значения в расчете на одно дерево, один квадратный метр газона и т.д. В случае отсутствия данных об удельных текущих затратах, приходящихся на единичный объект, расчет данного показателя производится на основе данных об общих затратах на единицу площади и нормативного количества деревьев или кустарников на единице оцениваемой территории.</w:t>
      </w:r>
    </w:p>
    <w:p w14:paraId="118948AC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Примечание: Наименование работ и стоимость материалов при расчете единовременных затрат на посадку зеленых насаждений и текущих издержек по уходу за ними применяются в соответствии с территориальными единичными расценками на строительные работы в Новосибирской области.</w:t>
      </w:r>
    </w:p>
    <w:p w14:paraId="5AB5A482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При отсутствии обновленных сметных расчетов значение восстановительной стоимости умножается на расчетные коэффициенты к базовым ценам, применяемые в строительной сфере по состоянию на текущий месяц (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Кинд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>):</w:t>
      </w:r>
    </w:p>
    <w:p w14:paraId="0574E7A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E7654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333C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(на текущий период) =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(на имеющийся период) x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Кинд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>;</w:t>
      </w:r>
    </w:p>
    <w:p w14:paraId="78263C4C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E41D3A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В - возраст деревьев, кустарников на момент оценки.</w:t>
      </w:r>
    </w:p>
    <w:p w14:paraId="63423061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N - количество уничтоженных или поврежденных деревьев, кустарников, газонов и цветников;</w:t>
      </w:r>
    </w:p>
    <w:p w14:paraId="7D46F23E" w14:textId="37AC60B9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333C">
        <w:rPr>
          <w:rFonts w:ascii="Times New Roman" w:hAnsi="Times New Roman" w:cs="Times New Roman"/>
          <w:sz w:val="28"/>
          <w:szCs w:val="28"/>
        </w:rPr>
        <w:lastRenderedPageBreak/>
        <w:t>K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Kзн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, Кд,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Кнс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коэффициент восстановительной стоимости, размер которой определяется в соответствии с пунктами 6, 7, 8 и 9 настоящей методики.</w:t>
      </w:r>
    </w:p>
    <w:p w14:paraId="25C84224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6. В соответствии с характеристикой качественного состояния зеленых насаждений определены следующие коэффициенты по качеству зеленых насаждений, которые следует применять при определении восстановительной стоимости:</w:t>
      </w:r>
    </w:p>
    <w:p w14:paraId="0E9E1E3F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333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- коэффициент качественного состояния деревьев, кустарников, газонов, цветников:</w:t>
      </w:r>
    </w:p>
    <w:p w14:paraId="62FB0F1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47E7B4F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Качественное состояние газонов определяется по следующим признакам:</w:t>
      </w:r>
    </w:p>
    <w:p w14:paraId="134D6802" w14:textId="0112503C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хорошее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поверхность хорошо спланирована, травостой густой, однородный, равномерный, регулярно стригущийся, цвет интенсивно зеленый, отсутствие нежелательной растительности и мха, площадь покрытия 90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1B9BD432" w14:textId="087EE064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поверхность газона с заметными неровностями, травостой неровный, с примесью нежелательной растительности и сорняков, нерегулярно стригущийся, цвет зеленый, плешин и вытоптанных мест нет, площадь покрытия не менее 75%;</w:t>
      </w:r>
    </w:p>
    <w:p w14:paraId="44282FDF" w14:textId="76FE6369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0,5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травостой изреженный, неоднородный, много нежелательной растительности и широколиственных сорняков, окраска газона неравномерная, с преобладанием желтых оттенков, лесного мха, много плешин и вытоптанных мест.</w:t>
      </w:r>
    </w:p>
    <w:p w14:paraId="54C1503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Качественное состояние цветников определяется по следующим признакам:</w:t>
      </w:r>
    </w:p>
    <w:p w14:paraId="172EE51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- 1,5 -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14:paraId="7D164830" w14:textId="30FCAB1C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поверхность грубо спланирована, с заметными неровностями, почвы слабо удобрены, растения нормально развиты, отпад заметен, сорняки единичны, ремонт цветников нерегулярный;</w:t>
      </w:r>
    </w:p>
    <w:p w14:paraId="5ADC4E2D" w14:textId="3C5F0CD2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0,5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почвы не удобрены, поверхности спланированы крайне грубо, растения слабо развиты, отпад значительный, сорняков много.</w:t>
      </w:r>
    </w:p>
    <w:p w14:paraId="50AFEE3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Качественное состояние деревьев определяется по следующим признакам:</w:t>
      </w:r>
    </w:p>
    <w:p w14:paraId="0851791D" w14:textId="2CB2F58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хорошее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дерево здоровое, крона развита хорошо, прирост побегов интенсивный,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облиствение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охвоение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густое, равномерное, листья или хвоя нормальных размеров и окраски, любые повреждения листьев и хвои незначительны (менее 10%) и не сказываются на состоянии дерева, признаков болезней и вредителей нет; без механических повреждений (ран, повреждений ствола и скелетных ветвей, а также дупел нет);</w:t>
      </w:r>
      <w:proofErr w:type="gramEnd"/>
    </w:p>
    <w:p w14:paraId="38A00090" w14:textId="0BE23F32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удовлетворительное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дерево условно здоровое, но с замедленным ростом, с неравномерно развитой кроной,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облиствение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недостаточное, густота кроны снижена на 30%, заболевания и повреждения </w:t>
      </w:r>
      <w:r w:rsidRPr="0011333C">
        <w:rPr>
          <w:rFonts w:ascii="Times New Roman" w:hAnsi="Times New Roman" w:cs="Times New Roman"/>
          <w:sz w:val="28"/>
          <w:szCs w:val="28"/>
        </w:rPr>
        <w:lastRenderedPageBreak/>
        <w:t>вредителями могут быть в начальной стадии, которые можно устранить, имеются незначительные механические повреждения и небольшие дупла, наличие 30% мертвых и (или) усыхающих ветвей;</w:t>
      </w:r>
    </w:p>
    <w:p w14:paraId="6D426289" w14:textId="7C2C0D6E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0,5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неудовлетворительное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дерево сильно ослаблено, ствол имеет искривление, крона слабо развита или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изрежена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, возможна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суховершинность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и усыхание кроны более 75%, слабое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облиствение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>, густота кроны снижена более чем на 60%, наличие более 60% мертвых и (или) усохших ветвей, прирост однолетних побегов незначительный, имеются признаки болезней и вредителей, механические повреждения стволов значительные, имеются дупла.</w:t>
      </w:r>
      <w:proofErr w:type="gramEnd"/>
    </w:p>
    <w:p w14:paraId="26CB13E3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Качественное состояние кустарников определяется по следующим признакам:</w:t>
      </w:r>
    </w:p>
    <w:p w14:paraId="57C6B784" w14:textId="7EE1B59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кустарники нормально развитые, здоровые, густо облиственные по всей высоте, любые повреждения листьев незначительны (менее 10%) и не сказываются на состоянии кустарника, сухих и отмирающих стеблей нет; механических повреждений и поражений болезнями нет, окраска и величина листьев нормальные;</w:t>
      </w:r>
    </w:p>
    <w:p w14:paraId="7D7B2ACD" w14:textId="5A9BC3B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удовлетворительное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кустарники здоровые, с признаками замедленного роста, недостаточно облиственные, густота кроны снижена на 30%, с наличием 30% усыхающих побегов, кроны односторонние, сплюснутые, стебли частично снизу оголены, имеются незначительные механические повреждения и повреждения вредителями;</w:t>
      </w:r>
      <w:proofErr w:type="gramEnd"/>
    </w:p>
    <w:p w14:paraId="7925F13B" w14:textId="31E14BDC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0,5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ослабленные, переросшие, сильно оголенные снизу, листва мелкая, густота кроны снижена более чем на 60%, с наличием более 60% усыхающих побегов, с сильными механическими повреждениями, пораженные болезнями.</w:t>
      </w:r>
    </w:p>
    <w:p w14:paraId="3FA460E4" w14:textId="12BAEBF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Кзн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(коэффициент значимости зеленых насаждений)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учитывает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средозащитную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, природоохранную,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>культурную, рекреационную и эстетическую ценность зеленых насаждений и устанавливается в зависимости от функционального назначения зеленых насаждений:</w:t>
      </w:r>
    </w:p>
    <w:p w14:paraId="2025D96E" w14:textId="2D633EB0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насаждений, произрастающих в центральной части поселения;</w:t>
      </w:r>
    </w:p>
    <w:p w14:paraId="67131931" w14:textId="73923279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3,5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зеленых насаждений общего пользования (парков, скверов, садов, улиц и насаждений при административных и общественных учреждениях);</w:t>
      </w:r>
    </w:p>
    <w:p w14:paraId="62BA4A89" w14:textId="36E06190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внутримикрорайонных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зеленых насаждений (жилых кварталов, микрорайонов, индивидуальных домов);</w:t>
      </w:r>
    </w:p>
    <w:p w14:paraId="1FCA4C87" w14:textId="2EC33393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2,5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зеленых насаждений ограниченного пользования (насаждения при детских дошкольных учреждениях, при учебных заведениях, при лечебных учреждениях, при промышленных предприятиях);</w:t>
      </w:r>
    </w:p>
    <w:p w14:paraId="2EE699F5" w14:textId="04850A89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защитных полос вдоль автомобильных дорог,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полосы по берегам рек, озер и т.д.</w:t>
      </w:r>
    </w:p>
    <w:p w14:paraId="5FAD0758" w14:textId="0437321F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1,8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для насаждений, произрастающих в местах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33C">
        <w:rPr>
          <w:rFonts w:ascii="Times New Roman" w:hAnsi="Times New Roman" w:cs="Times New Roman"/>
          <w:sz w:val="28"/>
          <w:szCs w:val="28"/>
        </w:rPr>
        <w:t xml:space="preserve"> не указанных в настоящей методике.</w:t>
      </w:r>
    </w:p>
    <w:p w14:paraId="0BFFB5C8" w14:textId="088138C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8. Коэффициент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Кд (коэффициент, учитывающий количество условных саженцев в качестве компенсации за диаметр, экологическую и ландшафтную ценность вырубаемого дерева)</w:t>
      </w:r>
    </w:p>
    <w:p w14:paraId="6BED61F7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D4364C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Коэффициенты, учитывающие количество условных саженцев</w:t>
      </w:r>
    </w:p>
    <w:p w14:paraId="4433B4EF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в качестве компенсации за диаметр,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экологическую</w:t>
      </w:r>
      <w:proofErr w:type="gramEnd"/>
    </w:p>
    <w:p w14:paraId="0EB11EE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и ландшафтную ценность вырубаемого дерева</w:t>
      </w:r>
    </w:p>
    <w:p w14:paraId="3BFC255E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Диаметр дерева на высоте 1,3 м</w:t>
      </w:r>
      <w:r w:rsidRPr="0011333C">
        <w:rPr>
          <w:rFonts w:ascii="Times New Roman" w:hAnsi="Times New Roman" w:cs="Times New Roman"/>
          <w:sz w:val="28"/>
          <w:szCs w:val="28"/>
        </w:rPr>
        <w:tab/>
        <w:t>Кд</w:t>
      </w:r>
    </w:p>
    <w:p w14:paraId="533254A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до 10 см</w:t>
      </w:r>
      <w:r w:rsidRPr="0011333C">
        <w:rPr>
          <w:rFonts w:ascii="Times New Roman" w:hAnsi="Times New Roman" w:cs="Times New Roman"/>
          <w:sz w:val="28"/>
          <w:szCs w:val="28"/>
        </w:rPr>
        <w:tab/>
        <w:t>1</w:t>
      </w:r>
    </w:p>
    <w:p w14:paraId="4CE550EC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от 10,1 - 15 см</w:t>
      </w:r>
      <w:r w:rsidRPr="0011333C">
        <w:rPr>
          <w:rFonts w:ascii="Times New Roman" w:hAnsi="Times New Roman" w:cs="Times New Roman"/>
          <w:sz w:val="28"/>
          <w:szCs w:val="28"/>
        </w:rPr>
        <w:tab/>
        <w:t>1,5</w:t>
      </w:r>
    </w:p>
    <w:p w14:paraId="145E3C9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от 15,1 - 25 см</w:t>
      </w:r>
      <w:r w:rsidRPr="0011333C">
        <w:rPr>
          <w:rFonts w:ascii="Times New Roman" w:hAnsi="Times New Roman" w:cs="Times New Roman"/>
          <w:sz w:val="28"/>
          <w:szCs w:val="28"/>
        </w:rPr>
        <w:tab/>
        <w:t>2,0</w:t>
      </w:r>
    </w:p>
    <w:p w14:paraId="7E46171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от 25,1 - 35 см</w:t>
      </w:r>
      <w:r w:rsidRPr="0011333C">
        <w:rPr>
          <w:rFonts w:ascii="Times New Roman" w:hAnsi="Times New Roman" w:cs="Times New Roman"/>
          <w:sz w:val="28"/>
          <w:szCs w:val="28"/>
        </w:rPr>
        <w:tab/>
        <w:t>2,5</w:t>
      </w:r>
    </w:p>
    <w:p w14:paraId="61F0785D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от 35,1 - 40 см</w:t>
      </w:r>
      <w:r w:rsidRPr="0011333C">
        <w:rPr>
          <w:rFonts w:ascii="Times New Roman" w:hAnsi="Times New Roman" w:cs="Times New Roman"/>
          <w:sz w:val="28"/>
          <w:szCs w:val="28"/>
        </w:rPr>
        <w:tab/>
        <w:t>3,0</w:t>
      </w:r>
    </w:p>
    <w:p w14:paraId="61466BD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свыше 40,1 см</w:t>
      </w:r>
      <w:r w:rsidRPr="0011333C">
        <w:rPr>
          <w:rFonts w:ascii="Times New Roman" w:hAnsi="Times New Roman" w:cs="Times New Roman"/>
          <w:sz w:val="28"/>
          <w:szCs w:val="28"/>
        </w:rPr>
        <w:tab/>
        <w:t>3,0 + 0,5 (за каждые 5 см диаметра)</w:t>
      </w:r>
    </w:p>
    <w:p w14:paraId="65A2F73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294A1" w14:textId="207D5BCB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Коэффициент, учитывающий количество условных саженцев за удаленный (снесенный, уничтоженный) кустарник,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Кд = 0,5. Для декоративных кустарников Кд = 1,0.</w:t>
      </w:r>
    </w:p>
    <w:p w14:paraId="703CBF4C" w14:textId="38A81693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9. Коэффициент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3C">
        <w:rPr>
          <w:rFonts w:ascii="Times New Roman" w:hAnsi="Times New Roman" w:cs="Times New Roman"/>
          <w:sz w:val="28"/>
          <w:szCs w:val="28"/>
        </w:rPr>
        <w:t>Кнс</w:t>
      </w:r>
      <w:proofErr w:type="spellEnd"/>
      <w:r w:rsidRPr="0011333C">
        <w:rPr>
          <w:rFonts w:ascii="Times New Roman" w:hAnsi="Times New Roman" w:cs="Times New Roman"/>
          <w:sz w:val="28"/>
          <w:szCs w:val="28"/>
        </w:rPr>
        <w:t xml:space="preserve"> (За незаконный снос зеленых насаждений применяется дополнительный коэффициент восстановительной стоимости, учитывающий состояние зеленого насаждения)</w:t>
      </w:r>
    </w:p>
    <w:p w14:paraId="6583CC81" w14:textId="0ACCE736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в случае незаконного сноса и (или) уничтожение зеленых насаждений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приведший</w:t>
      </w:r>
      <w:proofErr w:type="gramEnd"/>
      <w:r w:rsidRPr="0011333C">
        <w:rPr>
          <w:rFonts w:ascii="Times New Roman" w:hAnsi="Times New Roman" w:cs="Times New Roman"/>
          <w:sz w:val="28"/>
          <w:szCs w:val="28"/>
        </w:rPr>
        <w:t xml:space="preserve"> к гибели зеленых насаждений;</w:t>
      </w:r>
    </w:p>
    <w:p w14:paraId="0C49617C" w14:textId="5AF2F8BA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333C">
        <w:rPr>
          <w:rFonts w:ascii="Times New Roman" w:hAnsi="Times New Roman" w:cs="Times New Roman"/>
          <w:sz w:val="28"/>
          <w:szCs w:val="28"/>
        </w:rPr>
        <w:t xml:space="preserve"> в случае повреждения зеленых насаждений, не влекущего прекращения роста.</w:t>
      </w:r>
    </w:p>
    <w:p w14:paraId="762D85BF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10. Заросли самосевных деревьев и кустарников самосевного или порослевого происхождения, образующие единый сомкнутый полог, рассчитываются следующим образом: каждые 100 квадратных метров приравниваются к 15 деревьям диаметром 8 сантиметров.</w:t>
      </w:r>
    </w:p>
    <w:p w14:paraId="4B70D6F7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Если дерево имеет несколько стволов, то в расчетах компенсационной стоимости учитывается один ствол с наибольшим диаметром. Если второстепенный ствол достиг в диаметре 5 сантиметров и растет на расстоянии более 0,5 метра от основного ствола на высоте 1,3 метра, то данный ствол считается за отдельное дерево.</w:t>
      </w:r>
    </w:p>
    <w:p w14:paraId="42F38ED5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Для определения диаметра дерева на уровне 1,3 метра при незаконном сносе (спиле) у комлевой части применяется коэффициент 0,8 к диаметру пня в коре.</w:t>
      </w:r>
    </w:p>
    <w:p w14:paraId="14BB57B3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1333C">
        <w:rPr>
          <w:rFonts w:ascii="Times New Roman" w:hAnsi="Times New Roman" w:cs="Times New Roman"/>
          <w:sz w:val="28"/>
          <w:szCs w:val="28"/>
        </w:rPr>
        <w:t>Организации и граждане освобождаются от оплаты восстановительной стоимости при сносе зеленых насаждений в случаях: восстановления по заключению органов по надзору в сфере защиты прав потребителей и благополучия человека нормативного светового режима в помещениях, затеняемых деревьями и кустарниками; вырубки деревьев и кустарников, высаженных с нарушением установленных норм и правил; удаления аварийных, сухостойных деревьев и кустарников.</w:t>
      </w:r>
      <w:proofErr w:type="gramEnd"/>
    </w:p>
    <w:p w14:paraId="72202B17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12. За незаконную рубку и повреждение зеленых насаждений применяется ответственность в соответствии с действующим законодательством. Применение видов ответственности не освобождает от возмещения причиненного ущерба.</w:t>
      </w:r>
    </w:p>
    <w:p w14:paraId="572212FB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lastRenderedPageBreak/>
        <w:t>13. Во всех случаях, связанных со сносом, пересадкой, повреждением и уничтожением зеленых насаждений, попадающих в зону строительства и производства работ, организация предусматривает в соответствующей смете восстановительную стоимость зеленых насаждений за ущерб, наносимый зеленому фонду, и (или) дополнительную стоимость работ по их восстановлению и проведению компенсационных посадок.</w:t>
      </w:r>
    </w:p>
    <w:p w14:paraId="513F0A5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14. Лица, в интересах которых планируется выполнение работ по рубке (сносу), обрезке и (или) пересадке зеленых насаждений, обязаны обратиться в администрацию поселения с заявкой об определении размера восстановительной стоимости зеленых насаждений.</w:t>
      </w:r>
    </w:p>
    <w:p w14:paraId="7A7B84D0" w14:textId="77777777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Администрация поселения оформляет в установленном порядке акт обследования зеленых насаждений с указанием размера восстановительной стоимости зеленых насаждений и вручает заявителю копию указанного акта и счет на оплату восстановительной стоимости. Срок оплаты по указанному счету не может составлять более пяти рабочих дней.</w:t>
      </w:r>
    </w:p>
    <w:p w14:paraId="6FA31306" w14:textId="563D5AB0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15. Средства от оплаты восстановительно</w:t>
      </w:r>
      <w:r>
        <w:rPr>
          <w:rFonts w:ascii="Times New Roman" w:hAnsi="Times New Roman" w:cs="Times New Roman"/>
          <w:sz w:val="28"/>
          <w:szCs w:val="28"/>
        </w:rPr>
        <w:t xml:space="preserve">й стоимости поступают в бюджет </w:t>
      </w:r>
      <w:r w:rsidRPr="0011333C">
        <w:rPr>
          <w:rFonts w:ascii="Times New Roman" w:hAnsi="Times New Roman" w:cs="Times New Roman"/>
          <w:sz w:val="28"/>
          <w:szCs w:val="28"/>
        </w:rPr>
        <w:t>поселения.</w:t>
      </w:r>
    </w:p>
    <w:p w14:paraId="2685AE4E" w14:textId="5E1DC9EF" w:rsidR="0011333C" w:rsidRPr="0011333C" w:rsidRDefault="0011333C" w:rsidP="0011333C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33C">
        <w:rPr>
          <w:rFonts w:ascii="Times New Roman" w:hAnsi="Times New Roman" w:cs="Times New Roman"/>
          <w:sz w:val="28"/>
          <w:szCs w:val="28"/>
        </w:rPr>
        <w:t>16. В случае уклонения соответствующих лиц от оплаты восстановительной стоимости зеленых насаждений администрация поселения вправе обратиться в суд с иском о взыскании ущерба. При этом размер ущерба определяется, как размер восстановительной стоимости зеленых насаждений, рассчитанный в соответствии с настоящим Положением.</w:t>
      </w:r>
    </w:p>
    <w:sectPr w:rsidR="0011333C" w:rsidRPr="0011333C" w:rsidSect="00601293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FF838" w14:textId="77777777" w:rsidR="00E4740F" w:rsidRDefault="00E4740F">
      <w:pPr>
        <w:spacing w:after="0" w:line="240" w:lineRule="auto"/>
      </w:pPr>
      <w:r>
        <w:separator/>
      </w:r>
    </w:p>
  </w:endnote>
  <w:endnote w:type="continuationSeparator" w:id="0">
    <w:p w14:paraId="78B0A2B1" w14:textId="77777777" w:rsidR="00E4740F" w:rsidRDefault="00E4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70A1E" w14:textId="77777777" w:rsidR="00E4740F" w:rsidRDefault="00E4740F">
      <w:pPr>
        <w:spacing w:after="0" w:line="240" w:lineRule="auto"/>
      </w:pPr>
      <w:r>
        <w:separator/>
      </w:r>
    </w:p>
  </w:footnote>
  <w:footnote w:type="continuationSeparator" w:id="0">
    <w:p w14:paraId="1E3755A2" w14:textId="77777777" w:rsidR="00E4740F" w:rsidRDefault="00E4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28AE2" w14:textId="77777777" w:rsidR="00724D61" w:rsidRPr="00070CCC" w:rsidRDefault="00724D61" w:rsidP="00070CCC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E84F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19B1642"/>
    <w:multiLevelType w:val="hybridMultilevel"/>
    <w:tmpl w:val="CE3C8606"/>
    <w:lvl w:ilvl="0" w:tplc="882A5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B7AA6"/>
    <w:multiLevelType w:val="hybridMultilevel"/>
    <w:tmpl w:val="D8860DD4"/>
    <w:lvl w:ilvl="0" w:tplc="B38A2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E6"/>
    <w:rsid w:val="00006700"/>
    <w:rsid w:val="00042EC9"/>
    <w:rsid w:val="00070CCC"/>
    <w:rsid w:val="000A0BD0"/>
    <w:rsid w:val="000C3D75"/>
    <w:rsid w:val="000C7F46"/>
    <w:rsid w:val="000D1D57"/>
    <w:rsid w:val="000F289F"/>
    <w:rsid w:val="000F3092"/>
    <w:rsid w:val="001061EA"/>
    <w:rsid w:val="0011162F"/>
    <w:rsid w:val="0011333C"/>
    <w:rsid w:val="00165EBD"/>
    <w:rsid w:val="001B1BE2"/>
    <w:rsid w:val="001B6905"/>
    <w:rsid w:val="001D1542"/>
    <w:rsid w:val="002130DE"/>
    <w:rsid w:val="002300ED"/>
    <w:rsid w:val="002A7F59"/>
    <w:rsid w:val="002E7D6D"/>
    <w:rsid w:val="0035417F"/>
    <w:rsid w:val="0038233D"/>
    <w:rsid w:val="00392A24"/>
    <w:rsid w:val="003A7087"/>
    <w:rsid w:val="003B0566"/>
    <w:rsid w:val="00455D62"/>
    <w:rsid w:val="004A0553"/>
    <w:rsid w:val="004B5AC3"/>
    <w:rsid w:val="004C510D"/>
    <w:rsid w:val="00505525"/>
    <w:rsid w:val="00514C28"/>
    <w:rsid w:val="00536C43"/>
    <w:rsid w:val="00546FAF"/>
    <w:rsid w:val="00581DD2"/>
    <w:rsid w:val="00590D7E"/>
    <w:rsid w:val="005A1F66"/>
    <w:rsid w:val="005A5CE7"/>
    <w:rsid w:val="005A7C82"/>
    <w:rsid w:val="005D7561"/>
    <w:rsid w:val="00601293"/>
    <w:rsid w:val="00606588"/>
    <w:rsid w:val="0063363C"/>
    <w:rsid w:val="00673E37"/>
    <w:rsid w:val="0067669A"/>
    <w:rsid w:val="006B7A00"/>
    <w:rsid w:val="006F5F95"/>
    <w:rsid w:val="006F7CA5"/>
    <w:rsid w:val="006F7FE6"/>
    <w:rsid w:val="00704F00"/>
    <w:rsid w:val="00711987"/>
    <w:rsid w:val="00724D61"/>
    <w:rsid w:val="00767AE0"/>
    <w:rsid w:val="007A092D"/>
    <w:rsid w:val="00800B2B"/>
    <w:rsid w:val="00806410"/>
    <w:rsid w:val="00815FC9"/>
    <w:rsid w:val="008546F3"/>
    <w:rsid w:val="00870417"/>
    <w:rsid w:val="008A0EB1"/>
    <w:rsid w:val="008C3364"/>
    <w:rsid w:val="008D6259"/>
    <w:rsid w:val="00917F7A"/>
    <w:rsid w:val="00934351"/>
    <w:rsid w:val="00976219"/>
    <w:rsid w:val="00984B6D"/>
    <w:rsid w:val="009E4527"/>
    <w:rsid w:val="00A22D2E"/>
    <w:rsid w:val="00A317F6"/>
    <w:rsid w:val="00A53AC1"/>
    <w:rsid w:val="00A56517"/>
    <w:rsid w:val="00A65E69"/>
    <w:rsid w:val="00A6685A"/>
    <w:rsid w:val="00AB7306"/>
    <w:rsid w:val="00B76A57"/>
    <w:rsid w:val="00B83CC6"/>
    <w:rsid w:val="00C263EF"/>
    <w:rsid w:val="00C45EF5"/>
    <w:rsid w:val="00C4694F"/>
    <w:rsid w:val="00C501C7"/>
    <w:rsid w:val="00C90369"/>
    <w:rsid w:val="00CB4E5A"/>
    <w:rsid w:val="00CB659C"/>
    <w:rsid w:val="00CE2B44"/>
    <w:rsid w:val="00CF0ADE"/>
    <w:rsid w:val="00D44BBA"/>
    <w:rsid w:val="00D8710D"/>
    <w:rsid w:val="00DB0496"/>
    <w:rsid w:val="00DC2247"/>
    <w:rsid w:val="00DE3C6F"/>
    <w:rsid w:val="00E45E8E"/>
    <w:rsid w:val="00E4740F"/>
    <w:rsid w:val="00E47C07"/>
    <w:rsid w:val="00E527F3"/>
    <w:rsid w:val="00E54638"/>
    <w:rsid w:val="00E54761"/>
    <w:rsid w:val="00E831F7"/>
    <w:rsid w:val="00EB557B"/>
    <w:rsid w:val="00EC5C64"/>
    <w:rsid w:val="00ED467B"/>
    <w:rsid w:val="00F15A0D"/>
    <w:rsid w:val="00FB30F4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7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E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45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F7FE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4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7FE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7FE6"/>
    <w:rPr>
      <w:color w:val="0000FF"/>
      <w:u w:val="single"/>
    </w:rPr>
  </w:style>
  <w:style w:type="paragraph" w:customStyle="1" w:styleId="ConsPlusNormal">
    <w:name w:val="ConsPlusNormal"/>
    <w:rsid w:val="006F7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FE6"/>
  </w:style>
  <w:style w:type="paragraph" w:styleId="a9">
    <w:name w:val="footer"/>
    <w:basedOn w:val="a"/>
    <w:link w:val="aa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FE6"/>
  </w:style>
  <w:style w:type="paragraph" w:styleId="ab">
    <w:name w:val="List Paragraph"/>
    <w:basedOn w:val="a"/>
    <w:uiPriority w:val="34"/>
    <w:qFormat/>
    <w:rsid w:val="006F7FE6"/>
    <w:pPr>
      <w:spacing w:after="160" w:line="259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6F7FE6"/>
    <w:pPr>
      <w:autoSpaceDE w:val="0"/>
      <w:autoSpaceDN w:val="0"/>
      <w:spacing w:after="0" w:line="362" w:lineRule="exact"/>
      <w:ind w:firstLine="73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FE6"/>
    <w:pPr>
      <w:autoSpaceDE w:val="0"/>
      <w:autoSpaceDN w:val="0"/>
      <w:spacing w:after="0" w:line="365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6F7FE6"/>
    <w:rPr>
      <w:rFonts w:ascii="Times New Roman" w:hAnsi="Times New Roman" w:cs="Times New Roman" w:hint="default"/>
    </w:rPr>
  </w:style>
  <w:style w:type="character" w:customStyle="1" w:styleId="FontStyle19">
    <w:name w:val="Font Style19"/>
    <w:rsid w:val="006F7FE6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6F7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6F7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7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6F7F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6F7FE6"/>
    <w:pPr>
      <w:spacing w:after="120"/>
    </w:pPr>
  </w:style>
  <w:style w:type="paragraph" w:customStyle="1" w:styleId="TableContents">
    <w:name w:val="Table Contents"/>
    <w:basedOn w:val="Standard"/>
    <w:rsid w:val="006F7FE6"/>
    <w:pPr>
      <w:suppressLineNumbers/>
    </w:pPr>
  </w:style>
  <w:style w:type="table" w:styleId="ac">
    <w:name w:val="Table Grid"/>
    <w:basedOn w:val="a1"/>
    <w:uiPriority w:val="99"/>
    <w:rsid w:val="00C9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B690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B69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B690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A1F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1F6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1F6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1F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1F66"/>
    <w:rPr>
      <w:b/>
      <w:bCs/>
      <w:sz w:val="20"/>
      <w:szCs w:val="20"/>
    </w:rPr>
  </w:style>
  <w:style w:type="paragraph" w:styleId="af5">
    <w:name w:val="No Spacing"/>
    <w:uiPriority w:val="1"/>
    <w:qFormat/>
    <w:rsid w:val="00E45E8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45E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5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Revision"/>
    <w:hidden/>
    <w:uiPriority w:val="99"/>
    <w:semiHidden/>
    <w:rsid w:val="00673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E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45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F7FE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4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7FE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F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7FE6"/>
    <w:rPr>
      <w:color w:val="0000FF"/>
      <w:u w:val="single"/>
    </w:rPr>
  </w:style>
  <w:style w:type="paragraph" w:customStyle="1" w:styleId="ConsPlusNormal">
    <w:name w:val="ConsPlusNormal"/>
    <w:rsid w:val="006F7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FE6"/>
  </w:style>
  <w:style w:type="paragraph" w:styleId="a9">
    <w:name w:val="footer"/>
    <w:basedOn w:val="a"/>
    <w:link w:val="aa"/>
    <w:uiPriority w:val="99"/>
    <w:unhideWhenUsed/>
    <w:rsid w:val="006F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FE6"/>
  </w:style>
  <w:style w:type="paragraph" w:styleId="ab">
    <w:name w:val="List Paragraph"/>
    <w:basedOn w:val="a"/>
    <w:uiPriority w:val="34"/>
    <w:qFormat/>
    <w:rsid w:val="006F7FE6"/>
    <w:pPr>
      <w:spacing w:after="160" w:line="259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6F7FE6"/>
    <w:pPr>
      <w:autoSpaceDE w:val="0"/>
      <w:autoSpaceDN w:val="0"/>
      <w:spacing w:after="0" w:line="362" w:lineRule="exact"/>
      <w:ind w:firstLine="73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FE6"/>
    <w:pPr>
      <w:autoSpaceDE w:val="0"/>
      <w:autoSpaceDN w:val="0"/>
      <w:spacing w:after="0" w:line="365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6F7FE6"/>
    <w:rPr>
      <w:rFonts w:ascii="Times New Roman" w:hAnsi="Times New Roman" w:cs="Times New Roman" w:hint="default"/>
    </w:rPr>
  </w:style>
  <w:style w:type="character" w:customStyle="1" w:styleId="FontStyle19">
    <w:name w:val="Font Style19"/>
    <w:rsid w:val="006F7FE6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6F7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6F7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7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6F7F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6F7FE6"/>
    <w:pPr>
      <w:spacing w:after="120"/>
    </w:pPr>
  </w:style>
  <w:style w:type="paragraph" w:customStyle="1" w:styleId="TableContents">
    <w:name w:val="Table Contents"/>
    <w:basedOn w:val="Standard"/>
    <w:rsid w:val="006F7FE6"/>
    <w:pPr>
      <w:suppressLineNumbers/>
    </w:pPr>
  </w:style>
  <w:style w:type="table" w:styleId="ac">
    <w:name w:val="Table Grid"/>
    <w:basedOn w:val="a1"/>
    <w:uiPriority w:val="99"/>
    <w:rsid w:val="00C9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B690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B69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B690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A1F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1F6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1F6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1F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1F66"/>
    <w:rPr>
      <w:b/>
      <w:bCs/>
      <w:sz w:val="20"/>
      <w:szCs w:val="20"/>
    </w:rPr>
  </w:style>
  <w:style w:type="paragraph" w:styleId="af5">
    <w:name w:val="No Spacing"/>
    <w:uiPriority w:val="1"/>
    <w:qFormat/>
    <w:rsid w:val="00E45E8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45E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5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Revision"/>
    <w:hidden/>
    <w:uiPriority w:val="99"/>
    <w:semiHidden/>
    <w:rsid w:val="00673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DDDC-F692-4FA9-82C9-980B43D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Наталья Константиновна</dc:creator>
  <cp:keywords/>
  <dc:description/>
  <cp:lastModifiedBy>User</cp:lastModifiedBy>
  <cp:revision>8</cp:revision>
  <cp:lastPrinted>2022-09-26T03:51:00Z</cp:lastPrinted>
  <dcterms:created xsi:type="dcterms:W3CDTF">2022-09-26T03:59:00Z</dcterms:created>
  <dcterms:modified xsi:type="dcterms:W3CDTF">2023-03-20T12:19:00Z</dcterms:modified>
</cp:coreProperties>
</file>