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C337DB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4F019D">
        <w:rPr>
          <w:b/>
          <w:sz w:val="36"/>
          <w:szCs w:val="36"/>
        </w:rPr>
        <w:t>0</w:t>
      </w:r>
      <w:r w:rsidR="00FB3F17">
        <w:rPr>
          <w:b/>
          <w:sz w:val="36"/>
          <w:szCs w:val="36"/>
        </w:rPr>
        <w:t>2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95511E">
        <w:rPr>
          <w:sz w:val="36"/>
          <w:szCs w:val="36"/>
        </w:rPr>
        <w:t xml:space="preserve">         </w:t>
      </w:r>
      <w:r w:rsidR="00FB3F17">
        <w:rPr>
          <w:sz w:val="36"/>
          <w:szCs w:val="36"/>
        </w:rPr>
        <w:t>16</w:t>
      </w:r>
      <w:r w:rsidR="00DD7073">
        <w:rPr>
          <w:sz w:val="36"/>
          <w:szCs w:val="36"/>
        </w:rPr>
        <w:t xml:space="preserve"> </w:t>
      </w:r>
      <w:r w:rsidR="005339CA">
        <w:rPr>
          <w:sz w:val="36"/>
          <w:szCs w:val="36"/>
        </w:rPr>
        <w:t xml:space="preserve"> </w:t>
      </w:r>
      <w:r w:rsidR="004F019D">
        <w:rPr>
          <w:sz w:val="36"/>
          <w:szCs w:val="36"/>
        </w:rPr>
        <w:t>февраля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</w:t>
      </w:r>
      <w:r w:rsidR="004F019D">
        <w:rPr>
          <w:b/>
          <w:sz w:val="36"/>
          <w:szCs w:val="36"/>
        </w:rPr>
        <w:t>3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4F019D" w:rsidRDefault="0095511E" w:rsidP="005362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B3F17" w:rsidRPr="00FB3F17" w:rsidRDefault="00FB3F17" w:rsidP="00FB3F1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Более 5,5 тысяч ипотечных сделок зарегистрировано в январе 2023 года</w:t>
      </w:r>
      <w:proofErr w:type="gramStart"/>
      <w:r w:rsidRPr="00FB3F1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январь 2023 года жителями Новосибирской области было оформлено 5 586  ипотечных сделок. 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электронном виде оформлено более 71% сделок, относительно аналогичного периода 2022 года процент оформления ипотечных сделок в электронном виде вырос почти в 1,5 раза.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915 ипотечных сделок в январе 2023 года было оформлено по льготным программам.</w:t>
      </w:r>
    </w:p>
    <w:p w:rsidR="004F019D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2,5 тысяч ипотечных сделок в январе 2023 года оформлены при взаимодействии с кредитными организациями (96%), из них 73% сделок проведены в электронном виде (1 801).</w:t>
      </w:r>
      <w:proofErr w:type="gram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Большая часть сделок, оформленных в электронном виде при взаимодействии с кредитными организациями, </w:t>
      </w:r>
      <w:proofErr w:type="gram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зарегистрированы</w:t>
      </w:r>
      <w:proofErr w:type="gram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один рабочий день (94%). </w:t>
      </w:r>
    </w:p>
    <w:p w:rsidR="00FB3F17" w:rsidRPr="00FB3F17" w:rsidRDefault="00FB3F17" w:rsidP="00FB3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F17">
        <w:rPr>
          <w:rFonts w:ascii="Times New Roman" w:hAnsi="Times New Roman" w:cs="Times New Roman"/>
          <w:b/>
          <w:sz w:val="24"/>
          <w:szCs w:val="24"/>
        </w:rPr>
        <w:t>В Новосибирске обследовали геодезический пункт</w:t>
      </w:r>
    </w:p>
    <w:p w:rsidR="00FB3F17" w:rsidRPr="00FB3F17" w:rsidRDefault="00FB3F17" w:rsidP="00FB3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F17">
        <w:rPr>
          <w:rFonts w:ascii="Times New Roman" w:hAnsi="Times New Roman" w:cs="Times New Roman"/>
          <w:b/>
          <w:sz w:val="24"/>
          <w:szCs w:val="24"/>
        </w:rPr>
        <w:t>на крыше Оперного театра</w:t>
      </w:r>
    </w:p>
    <w:p w:rsidR="00FB3F17" w:rsidRPr="00FB3F17" w:rsidRDefault="00FB3F17" w:rsidP="00FB3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F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F17" w:rsidRPr="00FB3F17" w:rsidRDefault="00FB3F17" w:rsidP="00FB3F1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Архитектурной гордостью сибирской столицы, визитной карточкой города Новосибирска является Новосибирский государственный академический театр оперы и балета (НОВАТ). Его открытие состоялось сразу после окончания Великой Отечественной войны – 12 мая 1945 года. </w:t>
      </w:r>
    </w:p>
    <w:p w:rsidR="00FB3F17" w:rsidRPr="00FB3F17" w:rsidRDefault="00FB3F17" w:rsidP="00FB3F1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Самым уникальным его элементом является купол, диаметр которого составляет 60 метров, высота 35 метров. А с 1947 года на крыше здания сложного архитектурного комплекса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НОВАТа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располагается пункт государственной геодезической сети «Центральный». </w:t>
      </w:r>
    </w:p>
    <w:p w:rsidR="00FB3F17" w:rsidRPr="00FB3F17" w:rsidRDefault="00FB3F17" w:rsidP="00FB3F1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>Геодезические пункты обеспечивают единство и точность измерений при геодезических и кадастровых работах и очень важно обеспечить их сохранность.</w:t>
      </w:r>
    </w:p>
    <w:p w:rsidR="00FB3F17" w:rsidRPr="00FB3F17" w:rsidRDefault="00FB3F17" w:rsidP="00FB3F1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В 2022 году проводились ремонтные работы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чердачно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-кровельной системы и купола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НОВАТа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>.</w:t>
      </w:r>
    </w:p>
    <w:p w:rsidR="00FB3F17" w:rsidRPr="00FB3F17" w:rsidRDefault="00FB3F17" w:rsidP="00FB3F1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Специалисты Управления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по Новосибирской области побывали на крыше здания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НОВАТа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и провели обследование состояния геодезического пункта «Центральный». Обследование показало, что пункт полностью сохранен.</w:t>
      </w:r>
    </w:p>
    <w:p w:rsidR="00FB3F17" w:rsidRPr="00FB3F17" w:rsidRDefault="00FB3F17" w:rsidP="00FB3F1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Всего </w:t>
      </w:r>
      <w:proofErr w:type="gramStart"/>
      <w:r w:rsidRPr="00FB3F17">
        <w:rPr>
          <w:rFonts w:ascii="Times New Roman" w:hAnsi="Times New Roman" w:cs="Times New Roman"/>
          <w:sz w:val="24"/>
          <w:szCs w:val="24"/>
        </w:rPr>
        <w:t>новосибирским</w:t>
      </w:r>
      <w:proofErr w:type="gramEnd"/>
      <w:r w:rsidRPr="00FB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обследовано 1567 геодезических пунктов, это 43% от общего числа таких пунктов в регионе.</w:t>
      </w:r>
    </w:p>
    <w:p w:rsidR="00FB3F17" w:rsidRPr="00FB3F17" w:rsidRDefault="00FB3F17" w:rsidP="00FB3F1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Заместитель руководителя Управления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по Новосибирской области </w:t>
      </w:r>
      <w:r w:rsidRPr="00FB3F17">
        <w:rPr>
          <w:rFonts w:ascii="Times New Roman" w:hAnsi="Times New Roman" w:cs="Times New Roman"/>
          <w:b/>
          <w:sz w:val="24"/>
          <w:szCs w:val="24"/>
        </w:rPr>
        <w:t>Наталья Зайцева:</w:t>
      </w:r>
      <w:r w:rsidRPr="00FB3F17">
        <w:rPr>
          <w:rFonts w:ascii="Times New Roman" w:hAnsi="Times New Roman" w:cs="Times New Roman"/>
          <w:sz w:val="24"/>
          <w:szCs w:val="24"/>
        </w:rPr>
        <w:t xml:space="preserve"> </w:t>
      </w:r>
      <w:r w:rsidRPr="00FB3F17">
        <w:rPr>
          <w:rFonts w:ascii="Times New Roman" w:hAnsi="Times New Roman" w:cs="Times New Roman"/>
          <w:i/>
          <w:sz w:val="24"/>
          <w:szCs w:val="24"/>
        </w:rPr>
        <w:t xml:space="preserve">«Обследование, учет и установление охранных зон геодезических пунктов является одним из приоритетных направлений деятельности </w:t>
      </w:r>
      <w:proofErr w:type="spellStart"/>
      <w:r w:rsidRPr="00FB3F17">
        <w:rPr>
          <w:rFonts w:ascii="Times New Roman" w:hAnsi="Times New Roman" w:cs="Times New Roman"/>
          <w:i/>
          <w:sz w:val="24"/>
          <w:szCs w:val="24"/>
        </w:rPr>
        <w:t>Росреестра</w:t>
      </w:r>
      <w:proofErr w:type="spellEnd"/>
      <w:r w:rsidRPr="00FB3F17">
        <w:rPr>
          <w:rFonts w:ascii="Times New Roman" w:hAnsi="Times New Roman" w:cs="Times New Roman"/>
          <w:i/>
          <w:sz w:val="24"/>
          <w:szCs w:val="24"/>
        </w:rPr>
        <w:t>, в том числе для наполнения федеральной государственной информационной системы «Единая цифровая платформа «Национальная система пространственных данных» сведениями о государственной геодезической сети».</w:t>
      </w:r>
    </w:p>
    <w:p w:rsidR="00FB3F17" w:rsidRPr="00FB3F17" w:rsidRDefault="00FB3F17" w:rsidP="00FB3F1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семи муниципальных образованиях Новосибирской области завершено внесение границ территориальных зон в ЕГРН</w:t>
      </w:r>
      <w:r w:rsidRPr="00FB3F1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Новосибирской области продолжается работа по наполнению Единого государственного реестра недвижимости (ЕГРН) границами территориальных зон.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 состоянию на 01.02.2023 в реестр внесено 2561 территориальная зона, что составляет 33% от общего их количества.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этом некоторые муниципалитеты уже достигли 100% –                          г. Новосибирск, г. Бердск, г. Каргат, г. Куйбышев,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Линево,                             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Краснозерское,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Мошково. Показатель свыше 80% в г. Обь,                      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Колывань,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Кольцово,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Чик,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Ордынское</w:t>
      </w:r>
      <w:proofErr w:type="gram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Искитимском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Кочковском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Новосибирском районах. Более 50% территориальных зон внесено в ЕГРН в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Мошковском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Тогучинском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районах. Но в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Кыштовском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Северном,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Сузунском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Татарском, Убинском,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Усть-Таркском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Чановском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Чистоозерном районах такие сведения отсутствуют в ЕГРН. 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«Наполнение ЕГРН сведениями о территориальных зонах в полном объеме позволит сформировать качественный и полный реестр, что является важной задачей в рамках реализации государственной программы «Национальная система пространственных данных»,</w:t>
      </w: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отмечает заместитель руководителя новосибирского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Наталья Зайцева.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Напомним, что Новосибирская область стала пилотным регионом в реализации мероприятий федерального проекта «Национальная система пространственных данных». </w:t>
      </w:r>
    </w:p>
    <w:p w:rsidR="00FB3F17" w:rsidRPr="00FB3F17" w:rsidRDefault="00FB3F17" w:rsidP="00FB3F1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Всероссийскую «горячую линию» проведет </w:t>
      </w:r>
      <w:proofErr w:type="spellStart"/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Росреестр</w:t>
      </w:r>
      <w:proofErr w:type="spellEnd"/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регионах </w:t>
      </w:r>
      <w:r w:rsidRPr="00FB3F1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 февраля с 14 до 17 часов</w:t>
      </w: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местному времени в городе Новосибирске и районах Новосибирской области специалисты регионального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ответят на вопросы жителей в ходе всероссийской «горячей» телефонной линии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вопросам оформления недвижимости: государственной регистрации прав на земельные участки, дома, квартиры, сделок с ними, регистрации в упрощенном порядке, внесения сведений в</w:t>
      </w:r>
      <w:proofErr w:type="gram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реестр недвижимости о ранее возникших правах.</w:t>
      </w:r>
    </w:p>
    <w:p w:rsidR="00FB3F17" w:rsidRPr="00FB3F17" w:rsidRDefault="00FB3F17" w:rsidP="00FB3F1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 звонков будет осуществляться по нескольким телефонам: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544"/>
      </w:tblGrid>
      <w:tr w:rsidR="00FB3F17" w:rsidRPr="00FB3F17" w:rsidTr="009F3976">
        <w:tc>
          <w:tcPr>
            <w:tcW w:w="5949" w:type="dxa"/>
          </w:tcPr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F17" w:rsidRPr="00FB3F17" w:rsidRDefault="00FB3F17" w:rsidP="009F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8 (383) 201 57 33</w:t>
            </w:r>
          </w:p>
        </w:tc>
      </w:tr>
      <w:tr w:rsidR="00FB3F17" w:rsidRPr="00FB3F17" w:rsidTr="009F3976">
        <w:tc>
          <w:tcPr>
            <w:tcW w:w="5949" w:type="dxa"/>
          </w:tcPr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F17" w:rsidRPr="00FB3F17" w:rsidRDefault="00FB3F17" w:rsidP="009F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8 (383) 41 2 10 97</w:t>
            </w:r>
          </w:p>
        </w:tc>
      </w:tr>
      <w:tr w:rsidR="00FB3F17" w:rsidRPr="00FB3F17" w:rsidTr="009F3976">
        <w:tc>
          <w:tcPr>
            <w:tcW w:w="5949" w:type="dxa"/>
          </w:tcPr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город Карасук</w:t>
            </w:r>
          </w:p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F17" w:rsidRPr="00FB3F17" w:rsidRDefault="00FB3F17" w:rsidP="009F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8 (383) 55 40 236</w:t>
            </w:r>
          </w:p>
        </w:tc>
      </w:tr>
      <w:tr w:rsidR="00FB3F17" w:rsidRPr="00FB3F17" w:rsidTr="009F3976">
        <w:tc>
          <w:tcPr>
            <w:tcW w:w="5949" w:type="dxa"/>
          </w:tcPr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F17" w:rsidRPr="00FB3F17" w:rsidRDefault="00FB3F17" w:rsidP="009F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8 (383) 49 23 328</w:t>
            </w:r>
          </w:p>
        </w:tc>
      </w:tr>
      <w:tr w:rsidR="00FB3F17" w:rsidRPr="00FB3F17" w:rsidTr="009F3976">
        <w:tc>
          <w:tcPr>
            <w:tcW w:w="5949" w:type="dxa"/>
          </w:tcPr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Венгеровский, </w:t>
            </w: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Кыштовский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Чановский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F17" w:rsidRPr="00FB3F17" w:rsidRDefault="00FB3F17" w:rsidP="009F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8 (383)</w:t>
            </w:r>
            <w:r w:rsidRPr="00FB3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69 22 666</w:t>
            </w:r>
          </w:p>
        </w:tc>
      </w:tr>
      <w:tr w:rsidR="00FB3F17" w:rsidRPr="00FB3F17" w:rsidTr="009F3976">
        <w:tc>
          <w:tcPr>
            <w:tcW w:w="5949" w:type="dxa"/>
          </w:tcPr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F17" w:rsidRPr="00FB3F17" w:rsidRDefault="00FB3F17" w:rsidP="009F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8 (383) 43 21 900</w:t>
            </w:r>
          </w:p>
        </w:tc>
      </w:tr>
      <w:tr w:rsidR="00FB3F17" w:rsidRPr="00FB3F17" w:rsidTr="009F3976">
        <w:tc>
          <w:tcPr>
            <w:tcW w:w="5949" w:type="dxa"/>
          </w:tcPr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Убинский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proofErr w:type="gram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F17" w:rsidRPr="00FB3F17" w:rsidRDefault="00FB3F17" w:rsidP="009F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8 (383) 65 22 500</w:t>
            </w:r>
          </w:p>
        </w:tc>
      </w:tr>
      <w:tr w:rsidR="00FB3F17" w:rsidRPr="00FB3F17" w:rsidTr="009F3976">
        <w:tc>
          <w:tcPr>
            <w:tcW w:w="5949" w:type="dxa"/>
          </w:tcPr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Кочковский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, Краснозерский районы</w:t>
            </w:r>
          </w:p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F17" w:rsidRPr="00FB3F17" w:rsidRDefault="00FB3F17" w:rsidP="009F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8 (383) 56 20 786</w:t>
            </w:r>
          </w:p>
        </w:tc>
      </w:tr>
      <w:tr w:rsidR="00FB3F17" w:rsidRPr="00FB3F17" w:rsidTr="009F3976">
        <w:tc>
          <w:tcPr>
            <w:tcW w:w="5949" w:type="dxa"/>
          </w:tcPr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Куйбышевский, </w:t>
            </w: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Здвинский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, Северный районы</w:t>
            </w:r>
          </w:p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F17" w:rsidRPr="00FB3F17" w:rsidRDefault="00FB3F17" w:rsidP="009F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8 (383) 62 64 007</w:t>
            </w:r>
          </w:p>
        </w:tc>
      </w:tr>
      <w:tr w:rsidR="00FB3F17" w:rsidRPr="00FB3F17" w:rsidTr="009F3976">
        <w:tc>
          <w:tcPr>
            <w:tcW w:w="5949" w:type="dxa"/>
          </w:tcPr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Ордынский район</w:t>
            </w:r>
          </w:p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F17" w:rsidRPr="00FB3F17" w:rsidRDefault="00FB3F17" w:rsidP="009F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8 (383) 59 23 563 </w:t>
            </w:r>
          </w:p>
        </w:tc>
      </w:tr>
      <w:tr w:rsidR="00FB3F17" w:rsidRPr="00FB3F17" w:rsidTr="009F3976">
        <w:tc>
          <w:tcPr>
            <w:tcW w:w="5949" w:type="dxa"/>
          </w:tcPr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Татарский</w:t>
            </w:r>
            <w:proofErr w:type="gram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Усть-Таркский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F17" w:rsidRPr="00FB3F17" w:rsidRDefault="00FB3F17" w:rsidP="009F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8 (383) 64 24 065</w:t>
            </w:r>
          </w:p>
        </w:tc>
      </w:tr>
      <w:tr w:rsidR="00FB3F17" w:rsidRPr="00FB3F17" w:rsidTr="009F3976">
        <w:tc>
          <w:tcPr>
            <w:tcW w:w="5949" w:type="dxa"/>
          </w:tcPr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Черепановский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Сузунский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Маслянинский</w:t>
            </w:r>
            <w:proofErr w:type="spellEnd"/>
            <w:r w:rsidRPr="00FB3F17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  <w:p w:rsidR="00FB3F17" w:rsidRPr="00FB3F17" w:rsidRDefault="00FB3F17" w:rsidP="009F3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B3F17" w:rsidRPr="00FB3F17" w:rsidRDefault="00FB3F17" w:rsidP="009F3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17">
              <w:rPr>
                <w:rFonts w:ascii="Times New Roman" w:hAnsi="Times New Roman" w:cs="Times New Roman"/>
                <w:sz w:val="24"/>
                <w:szCs w:val="24"/>
              </w:rPr>
              <w:t>8 (383) 45 24 285</w:t>
            </w:r>
          </w:p>
        </w:tc>
      </w:tr>
    </w:tbl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B3F17">
        <w:rPr>
          <w:rFonts w:ascii="Times New Roman" w:hAnsi="Times New Roman" w:cs="Times New Roman"/>
          <w:b/>
          <w:noProof/>
          <w:sz w:val="24"/>
          <w:szCs w:val="24"/>
        </w:rPr>
        <w:t>Для чего нужны пункты высокоточной геодезической сети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3F17">
        <w:rPr>
          <w:rFonts w:ascii="Times New Roman" w:hAnsi="Times New Roman" w:cs="Times New Roman"/>
          <w:noProof/>
          <w:sz w:val="24"/>
          <w:szCs w:val="24"/>
        </w:rPr>
        <w:t>Новосибирский Росреестр продолжает серию публикаций о пунктах государственных геодезических сетей.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3F17">
        <w:rPr>
          <w:rFonts w:ascii="Times New Roman" w:hAnsi="Times New Roman" w:cs="Times New Roman"/>
          <w:noProof/>
          <w:sz w:val="24"/>
          <w:szCs w:val="24"/>
        </w:rPr>
        <w:t xml:space="preserve">Ранее мы рассказывали о </w:t>
      </w:r>
      <w:hyperlink r:id="rId10" w:history="1">
        <w:r w:rsidRPr="00FB3F17">
          <w:rPr>
            <w:rStyle w:val="a3"/>
            <w:rFonts w:ascii="Times New Roman" w:hAnsi="Times New Roman" w:cs="Times New Roman"/>
            <w:noProof/>
            <w:sz w:val="24"/>
            <w:szCs w:val="24"/>
          </w:rPr>
          <w:t>фундаментальной астрономо-геодезической сети (ФАГС)</w:t>
        </w:r>
      </w:hyperlink>
      <w:r w:rsidRPr="00FB3F17">
        <w:rPr>
          <w:rFonts w:ascii="Times New Roman" w:hAnsi="Times New Roman" w:cs="Times New Roman"/>
          <w:noProof/>
          <w:sz w:val="24"/>
          <w:szCs w:val="24"/>
        </w:rPr>
        <w:t>, которая является главной геодезической основой для формирования всей государственной геодезической сети.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3F17">
        <w:rPr>
          <w:rFonts w:ascii="Times New Roman" w:hAnsi="Times New Roman" w:cs="Times New Roman"/>
          <w:noProof/>
          <w:sz w:val="24"/>
          <w:szCs w:val="24"/>
        </w:rPr>
        <w:t xml:space="preserve">Второй уровень в структуре геодезических сетей занимает высокоточная геодезическая сеть (ВГС). Она предназначена для распространения на территории Российской Федерации государственной системы координат и является основой для создания спутниковой геодезической сети 1 класса. 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3F17">
        <w:rPr>
          <w:rFonts w:ascii="Times New Roman" w:hAnsi="Times New Roman" w:cs="Times New Roman"/>
          <w:noProof/>
          <w:sz w:val="24"/>
          <w:szCs w:val="24"/>
        </w:rPr>
        <w:t>На пунктах ВГС выполняются определения высот и значений ускорения силы тяжести.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3F17">
        <w:rPr>
          <w:rFonts w:ascii="Times New Roman" w:hAnsi="Times New Roman" w:cs="Times New Roman"/>
          <w:noProof/>
          <w:sz w:val="24"/>
          <w:szCs w:val="24"/>
        </w:rPr>
        <w:t>На территории Новосибирской области расположено 14 пунктов высокоточной геодезической сети. Управлением Росреестра по Новосибирской области для всех этих пунктов установлены охранные зоны (100%), сведения о границах охранных зон внесены в Единый государственный реестр недвижимости.</w:t>
      </w:r>
    </w:p>
    <w:p w:rsidR="00FB3F17" w:rsidRPr="00FB3F17" w:rsidRDefault="00FB3F17" w:rsidP="00FB3F1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начала года 86% договоров участия в долевом строительстве зарегистрировано в электронном виде</w:t>
      </w:r>
      <w:proofErr w:type="gramStart"/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FB3F1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январе 2023 года в Новосибирской области зарегистрировано 1724 договора участия в долевом строительстве, из них более 80% в отношении жилья. Доля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эскроу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счетов от общего количества первичных договоров за прошедший месяц – 80%. 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Показатель регистрации договоров участия в долевом строительстве в электронном виде относительно показателя аналогичного периода прошлого года вырос с 75% до 86%.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январе 2023 года 79% договоров участия в долевом строительстве оформляется с привлечением кредитных средств и средств целевого займа.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Губернатор Новосибирской области Андрей Травников на расширенном заседании ассоциации «Региональный деловой клуб строителей» в декабре минувшего года подчеркнул, что Новосибирская область является лидером по строительству за Уралом. Среди приоритетных задач на 2023 год в регионе определено строительство социально значимых объектов.     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Министр строительства Новосибирской области Алексей Колмаков определил, что в планах на 2023 год большое внимание уделено строительству жилья для льготных категорий граждан.  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«Таких объемов строительства специализированного жилого фонда никогда не было в нашем регионе. На эти цели выделяются беспрецедентные средства. В планах 2023 года – в разных стадиях, включая проектирование, осуществлять строительство 57 домов, часть из которых начали строить в 2022 году»,</w:t>
      </w: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отметил министр строительства Новосибирской области</w:t>
      </w:r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Алексей Колмаков.</w:t>
      </w:r>
    </w:p>
    <w:p w:rsidR="00FB3F17" w:rsidRPr="00FB3F17" w:rsidRDefault="00FB3F17" w:rsidP="00FB3F17">
      <w:pPr>
        <w:jc w:val="center"/>
        <w:rPr>
          <w:rStyle w:val="af6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FB3F17">
        <w:rPr>
          <w:rStyle w:val="af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Свыше 6 тысяч новосибирцев воспользовались бесплатными консультациями </w:t>
      </w:r>
      <w:proofErr w:type="gramStart"/>
      <w:r w:rsidRPr="00FB3F17">
        <w:rPr>
          <w:rStyle w:val="af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регионального</w:t>
      </w:r>
      <w:proofErr w:type="gramEnd"/>
      <w:r w:rsidRPr="00FB3F17">
        <w:rPr>
          <w:rStyle w:val="af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3F17">
        <w:rPr>
          <w:rStyle w:val="af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</w:p>
    <w:p w:rsidR="00FB3F17" w:rsidRPr="00FB3F17" w:rsidRDefault="00FB3F17" w:rsidP="00FB3F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– открытая служба, ежегодно несколько тысяч жителей региона получают бесплатные юридические консультации специалистов ведомства. </w:t>
      </w:r>
    </w:p>
    <w:p w:rsidR="00FB3F17" w:rsidRPr="00FB3F17" w:rsidRDefault="00FB3F17" w:rsidP="00FB3F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течение 2022 года специалисты новосибирского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ответили </w:t>
      </w:r>
      <w:proofErr w:type="gramStart"/>
      <w:r w:rsidRPr="00FB3F1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B3F17">
        <w:rPr>
          <w:rFonts w:ascii="Times New Roman" w:hAnsi="Times New Roman" w:cs="Times New Roman"/>
          <w:sz w:val="24"/>
          <w:szCs w:val="24"/>
        </w:rPr>
        <w:t xml:space="preserve"> более 6 </w:t>
      </w:r>
      <w:proofErr w:type="gramStart"/>
      <w:r w:rsidRPr="00FB3F17">
        <w:rPr>
          <w:rFonts w:ascii="Times New Roman" w:hAnsi="Times New Roman" w:cs="Times New Roman"/>
          <w:sz w:val="24"/>
          <w:szCs w:val="24"/>
        </w:rPr>
        <w:t>тысяч</w:t>
      </w:r>
      <w:proofErr w:type="gramEnd"/>
      <w:r w:rsidRPr="00FB3F17">
        <w:rPr>
          <w:rFonts w:ascii="Times New Roman" w:hAnsi="Times New Roman" w:cs="Times New Roman"/>
          <w:sz w:val="24"/>
          <w:szCs w:val="24"/>
        </w:rPr>
        <w:t xml:space="preserve"> вопросов по оформлению недвижимости. </w:t>
      </w:r>
    </w:p>
    <w:p w:rsidR="00FB3F17" w:rsidRPr="00FB3F17" w:rsidRDefault="00FB3F17" w:rsidP="00FB3F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Вопросы решаются в ходе телефонной связи, в том числе специально организованных «горячих» телефонных линий. Свои вопросы получатели услуг могут задать через официальную страницу Управления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proofErr w:type="spellStart"/>
        <w:r w:rsidRPr="00FB3F17">
          <w:rPr>
            <w:rStyle w:val="a3"/>
            <w:rFonts w:ascii="Times New Roman" w:hAnsi="Times New Roman" w:cs="Times New Roman"/>
            <w:sz w:val="24"/>
            <w:szCs w:val="24"/>
          </w:rPr>
          <w:t>ВКонтакте</w:t>
        </w:r>
        <w:proofErr w:type="spellEnd"/>
      </w:hyperlink>
      <w:r w:rsidRPr="00FB3F17">
        <w:rPr>
          <w:rFonts w:ascii="Times New Roman" w:hAnsi="Times New Roman" w:cs="Times New Roman"/>
          <w:sz w:val="24"/>
          <w:szCs w:val="24"/>
        </w:rPr>
        <w:t xml:space="preserve">, специалисты ведомства также бесплатно консультируют в общественных приемных города Новосибирска в рамках дней бесплатной юридической помощи. </w:t>
      </w:r>
    </w:p>
    <w:p w:rsidR="00FB3F17" w:rsidRPr="00FB3F17" w:rsidRDefault="00FB3F17" w:rsidP="00FB3F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В 2022 году в Новосибирске стартовал проект «Час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- в МФЦ»: еженедельно по четвергам государственные регистраторы прав проводят личные консультации в помещениях филиалов МФЦ.</w:t>
      </w:r>
    </w:p>
    <w:p w:rsidR="00FB3F17" w:rsidRPr="00FB3F17" w:rsidRDefault="00FB3F17" w:rsidP="00FB3F17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3F17">
        <w:rPr>
          <w:rFonts w:ascii="Times New Roman" w:hAnsi="Times New Roman" w:cs="Times New Roman"/>
          <w:sz w:val="24"/>
          <w:szCs w:val="24"/>
        </w:rPr>
        <w:t xml:space="preserve">О времени и месте консультаций можно узнать из анонсов и графиков, которые публикуются на сайте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</w:t>
      </w:r>
      <w:r w:rsidRPr="00FB3F17">
        <w:rPr>
          <w:rFonts w:ascii="Times New Roman" w:hAnsi="Times New Roman" w:cs="Times New Roman"/>
          <w:i/>
          <w:sz w:val="24"/>
          <w:szCs w:val="24"/>
        </w:rPr>
        <w:t>(ссылка)</w:t>
      </w:r>
      <w:r w:rsidRPr="00FB3F17">
        <w:rPr>
          <w:rFonts w:ascii="Times New Roman" w:hAnsi="Times New Roman" w:cs="Times New Roman"/>
          <w:sz w:val="24"/>
          <w:szCs w:val="24"/>
        </w:rPr>
        <w:t xml:space="preserve">, на официальных страницах новосибирского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в социальных сетях:</w:t>
      </w:r>
      <w:proofErr w:type="gramEnd"/>
      <w:r w:rsidRPr="00FB3F1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proofErr w:type="spellStart"/>
        <w:r w:rsidRPr="00FB3F17">
          <w:rPr>
            <w:rStyle w:val="a3"/>
            <w:rFonts w:ascii="Times New Roman" w:hAnsi="Times New Roman" w:cs="Times New Roman"/>
            <w:sz w:val="24"/>
            <w:szCs w:val="24"/>
          </w:rPr>
          <w:t>ВКонтакте</w:t>
        </w:r>
        <w:proofErr w:type="spellEnd"/>
      </w:hyperlink>
      <w:r w:rsidRPr="00FB3F17">
        <w:rPr>
          <w:rStyle w:val="a3"/>
          <w:rFonts w:ascii="Times New Roman" w:hAnsi="Times New Roman" w:cs="Times New Roman"/>
          <w:sz w:val="24"/>
          <w:szCs w:val="24"/>
        </w:rPr>
        <w:t xml:space="preserve"> и Одноклассники </w:t>
      </w:r>
      <w:r w:rsidRPr="00FB3F17">
        <w:rPr>
          <w:rStyle w:val="a3"/>
          <w:rFonts w:ascii="Times New Roman" w:hAnsi="Times New Roman" w:cs="Times New Roman"/>
          <w:i/>
          <w:sz w:val="24"/>
          <w:szCs w:val="24"/>
        </w:rPr>
        <w:t>(ссылка</w:t>
      </w:r>
      <w:r w:rsidRPr="00FB3F17">
        <w:rPr>
          <w:rStyle w:val="a3"/>
          <w:rFonts w:ascii="Times New Roman" w:hAnsi="Times New Roman" w:cs="Times New Roman"/>
          <w:sz w:val="24"/>
          <w:szCs w:val="24"/>
        </w:rPr>
        <w:t xml:space="preserve">), в </w:t>
      </w:r>
      <w:proofErr w:type="spellStart"/>
      <w:r w:rsidRPr="00FB3F17">
        <w:rPr>
          <w:rStyle w:val="a3"/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FB3F17">
        <w:rPr>
          <w:rStyle w:val="a3"/>
          <w:rFonts w:ascii="Times New Roman" w:hAnsi="Times New Roman" w:cs="Times New Roman"/>
          <w:sz w:val="24"/>
          <w:szCs w:val="24"/>
        </w:rPr>
        <w:t>-канале</w:t>
      </w:r>
      <w:r w:rsidRPr="00FB3F17">
        <w:rPr>
          <w:rStyle w:val="a3"/>
          <w:rFonts w:ascii="Times New Roman" w:hAnsi="Times New Roman" w:cs="Times New Roman"/>
          <w:i/>
          <w:sz w:val="24"/>
          <w:szCs w:val="24"/>
        </w:rPr>
        <w:t xml:space="preserve"> (ссылка).</w:t>
      </w:r>
    </w:p>
    <w:p w:rsidR="00FB3F17" w:rsidRPr="00FB3F17" w:rsidRDefault="00FB3F17" w:rsidP="00FB3F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i/>
          <w:sz w:val="24"/>
          <w:szCs w:val="24"/>
        </w:rPr>
        <w:t>«Результатом работы с населением является повышение качества подготовки документов для оформления недвижимости</w:t>
      </w:r>
      <w:r w:rsidRPr="00FB3F17">
        <w:rPr>
          <w:rFonts w:ascii="Times New Roman" w:hAnsi="Times New Roman" w:cs="Times New Roman"/>
          <w:sz w:val="24"/>
          <w:szCs w:val="24"/>
        </w:rPr>
        <w:t xml:space="preserve">, - сообщила руководитель Управления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по Новосибирской области </w:t>
      </w:r>
      <w:r w:rsidRPr="00FB3F17">
        <w:rPr>
          <w:rFonts w:ascii="Times New Roman" w:hAnsi="Times New Roman" w:cs="Times New Roman"/>
          <w:b/>
          <w:sz w:val="24"/>
          <w:szCs w:val="24"/>
        </w:rPr>
        <w:t xml:space="preserve">Светлана </w:t>
      </w:r>
      <w:proofErr w:type="spellStart"/>
      <w:r w:rsidRPr="00FB3F17">
        <w:rPr>
          <w:rFonts w:ascii="Times New Roman" w:hAnsi="Times New Roman" w:cs="Times New Roman"/>
          <w:b/>
          <w:sz w:val="24"/>
          <w:szCs w:val="24"/>
        </w:rPr>
        <w:t>Рягузова</w:t>
      </w:r>
      <w:proofErr w:type="spellEnd"/>
      <w:r w:rsidRPr="00FB3F17">
        <w:rPr>
          <w:rFonts w:ascii="Times New Roman" w:hAnsi="Times New Roman" w:cs="Times New Roman"/>
          <w:b/>
          <w:sz w:val="24"/>
          <w:szCs w:val="24"/>
        </w:rPr>
        <w:t>.</w:t>
      </w:r>
      <w:r w:rsidRPr="00FB3F17">
        <w:rPr>
          <w:rFonts w:ascii="Times New Roman" w:hAnsi="Times New Roman" w:cs="Times New Roman"/>
          <w:sz w:val="24"/>
          <w:szCs w:val="24"/>
        </w:rPr>
        <w:t xml:space="preserve"> -  </w:t>
      </w:r>
      <w:r w:rsidRPr="00FB3F17">
        <w:rPr>
          <w:rFonts w:ascii="Times New Roman" w:hAnsi="Times New Roman" w:cs="Times New Roman"/>
          <w:i/>
          <w:sz w:val="24"/>
          <w:szCs w:val="24"/>
        </w:rPr>
        <w:t>Сегодня менее 1% дел, поступающих на регистрацию недвижимости, приостанавливается, при подаче документов в электронном виде – эта доля еще ниже – 0,5%. Значительно меньше стало решений и о возврате документов без рассмотрения, что свидетельствует о повышении правовой грамотности населения».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B3F17">
        <w:rPr>
          <w:rFonts w:ascii="Times New Roman" w:hAnsi="Times New Roman" w:cs="Times New Roman"/>
          <w:b/>
          <w:noProof/>
          <w:sz w:val="24"/>
          <w:szCs w:val="24"/>
        </w:rPr>
        <w:t>Час Росреестра - в МФЦ: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B3F17">
        <w:rPr>
          <w:rFonts w:ascii="Times New Roman" w:hAnsi="Times New Roman" w:cs="Times New Roman"/>
          <w:b/>
          <w:noProof/>
          <w:sz w:val="24"/>
          <w:szCs w:val="24"/>
        </w:rPr>
        <w:t>специалисты Росреестра отвечают на вопросы заявителей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b/>
          <w:sz w:val="24"/>
          <w:szCs w:val="24"/>
        </w:rPr>
        <w:t xml:space="preserve">2 февраля 2023 года с 10:00 до 11:00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совместно с МФЦ бесплатно проводятся консультации: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>- г. Новосибирск, МФЦ «Площадь Труда», площадь Труда, 1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>- г. Новосибирск, МФЦ «Советский», ул. Арбузова, 6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>- г. Куйбышев, МФЦ Куйбышевского района, ул. К. Либкнехта, 1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- г. Бердск, МФЦ г. Бердска, Радужный </w:t>
      </w:r>
      <w:proofErr w:type="gramStart"/>
      <w:r w:rsidRPr="00FB3F17">
        <w:rPr>
          <w:rFonts w:ascii="Times New Roman" w:hAnsi="Times New Roman" w:cs="Times New Roman"/>
          <w:sz w:val="24"/>
          <w:szCs w:val="24"/>
        </w:rPr>
        <w:t>м-н</w:t>
      </w:r>
      <w:proofErr w:type="gramEnd"/>
      <w:r w:rsidRPr="00FB3F17">
        <w:rPr>
          <w:rFonts w:ascii="Times New Roman" w:hAnsi="Times New Roman" w:cs="Times New Roman"/>
          <w:sz w:val="24"/>
          <w:szCs w:val="24"/>
        </w:rPr>
        <w:t>, 7, корп. 1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>- с. Венгерово, МФЦ Венгеровского района, ул. Чапаева, 6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- г. Черепаново, МФЦ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района, ул. </w:t>
      </w:r>
      <w:proofErr w:type="gramStart"/>
      <w:r w:rsidRPr="00FB3F17">
        <w:rPr>
          <w:rFonts w:ascii="Times New Roman" w:hAnsi="Times New Roman" w:cs="Times New Roman"/>
          <w:sz w:val="24"/>
          <w:szCs w:val="24"/>
        </w:rPr>
        <w:t>Интернациональная</w:t>
      </w:r>
      <w:proofErr w:type="gramEnd"/>
      <w:r w:rsidRPr="00FB3F17">
        <w:rPr>
          <w:rFonts w:ascii="Times New Roman" w:hAnsi="Times New Roman" w:cs="Times New Roman"/>
          <w:sz w:val="24"/>
          <w:szCs w:val="24"/>
        </w:rPr>
        <w:t>, 5Б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>- г. Новосибирск, МФЦ «Железнодорожный», ул. 1905 года, 83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Справка: «Час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в МФЦ» - консультации специалистов </w:t>
      </w:r>
      <w:proofErr w:type="gramStart"/>
      <w:r w:rsidRPr="00FB3F17"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 w:rsidRPr="00FB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>, которые проводятся каждый четверг с 10:00 до 11:00 в филиалах МФЦ.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>Справочная  МФЦ:  052, www.mfc-nso.ru</w:t>
      </w:r>
    </w:p>
    <w:p w:rsidR="00FB3F17" w:rsidRPr="00FB3F17" w:rsidRDefault="00FB3F17" w:rsidP="00FB3F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Справочная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>: 8 800 100 34 34.</w:t>
      </w:r>
    </w:p>
    <w:p w:rsidR="00FB3F17" w:rsidRPr="00FB3F17" w:rsidRDefault="00FB3F17" w:rsidP="00FB3F1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Час </w:t>
      </w:r>
      <w:proofErr w:type="spellStart"/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в МФЦ:                                                                специалисты </w:t>
      </w:r>
      <w:proofErr w:type="spellStart"/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отвечают на вопросы заявителей</w:t>
      </w:r>
      <w:r w:rsidRPr="00FB3F1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bookmarkStart w:id="0" w:name="_GoBack"/>
      <w:bookmarkEnd w:id="0"/>
      <w:r w:rsidRPr="00FB3F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16 февраля 2023 года с 10:00 до 11:00</w:t>
      </w: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Росреестром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совместно с МФЦ бесплатно проводятся консультации: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г. Новосибирск, МФЦ «Площадь Труда», площадь Труда, 1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г. Новосибирск, МФЦ «Первомайский», ул. Марата, 2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г. Бердск, МФЦ г. Бердска, Радужный </w:t>
      </w:r>
      <w:proofErr w:type="gram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м-н</w:t>
      </w:r>
      <w:proofErr w:type="gram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7, корп. 1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г.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Искитим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МФЦ г.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Искитима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ул. Пушкина, 43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р.п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Ордынское</w:t>
      </w:r>
      <w:proofErr w:type="gram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МФЦ Ордынского района, ул. Мира, 45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г. Новосибирск, МФЦ «Железнодорожный», ул. 1905 года, 83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Справка: «Час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МФЦ» - консультации специалистов </w:t>
      </w:r>
      <w:proofErr w:type="gram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регионального</w:t>
      </w:r>
      <w:proofErr w:type="gram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проводятся каждый четверг с 10:00 до 11:00 в филиалах МФЦ.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Справочная  МФЦ:  052, www.mfc-nso.ru</w:t>
      </w:r>
    </w:p>
    <w:p w:rsidR="00FB3F17" w:rsidRPr="00FB3F17" w:rsidRDefault="00FB3F17" w:rsidP="00FB3F1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Справочная </w:t>
      </w:r>
      <w:proofErr w:type="spellStart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FB3F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8 800 100 34 34.</w:t>
      </w:r>
    </w:p>
    <w:p w:rsidR="004F019D" w:rsidRPr="00FB3F17" w:rsidRDefault="004F019D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6D4E" w:rsidRPr="00FB3F17" w:rsidRDefault="00534499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  </w:t>
      </w:r>
      <w:r w:rsidR="00CF3F4C" w:rsidRPr="00FB3F17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FB3F1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7296" w:rsidRPr="00FB3F17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FB3F17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7296" w:rsidRPr="00FB3F17" w:rsidRDefault="00EC6D4E" w:rsidP="008B7296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F1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B3F17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B3F17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FB3F17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FB3F17">
        <w:rPr>
          <w:rFonts w:ascii="Times New Roman" w:hAnsi="Times New Roman" w:cs="Times New Roman"/>
          <w:sz w:val="24"/>
          <w:szCs w:val="24"/>
        </w:rPr>
        <w:t> </w:t>
      </w:r>
      <w:r w:rsidRPr="00FB3F17">
        <w:rPr>
          <w:rFonts w:ascii="Times New Roman" w:hAnsi="Times New Roman" w:cs="Times New Roman"/>
          <w:sz w:val="24"/>
          <w:szCs w:val="24"/>
        </w:rPr>
        <w:t>241</w:t>
      </w:r>
    </w:p>
    <w:p w:rsidR="00EC6D4E" w:rsidRPr="00FB3F17" w:rsidRDefault="00EC6D4E" w:rsidP="008B72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296" w:rsidRPr="00FB3F1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B3F17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FB3F17" w:rsidRDefault="008B7296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F17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FB3F17">
        <w:rPr>
          <w:rFonts w:ascii="Times New Roman" w:hAnsi="Times New Roman" w:cs="Times New Roman"/>
          <w:sz w:val="24"/>
          <w:szCs w:val="24"/>
        </w:rPr>
        <w:t>Тираж 1 экз.   тел 71 241</w:t>
      </w:r>
    </w:p>
    <w:sectPr w:rsidR="00EC6D4E" w:rsidRPr="00FB3F17" w:rsidSect="004F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DB" w:rsidRDefault="00C337DB" w:rsidP="004F019D">
      <w:pPr>
        <w:spacing w:after="0" w:line="240" w:lineRule="auto"/>
      </w:pPr>
      <w:r>
        <w:separator/>
      </w:r>
    </w:p>
  </w:endnote>
  <w:endnote w:type="continuationSeparator" w:id="0">
    <w:p w:rsidR="00C337DB" w:rsidRDefault="00C337DB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DB" w:rsidRDefault="00C337DB" w:rsidP="004F019D">
      <w:pPr>
        <w:spacing w:after="0" w:line="240" w:lineRule="auto"/>
      </w:pPr>
      <w:r>
        <w:separator/>
      </w:r>
    </w:p>
  </w:footnote>
  <w:footnote w:type="continuationSeparator" w:id="0">
    <w:p w:rsidR="00C337DB" w:rsidRDefault="00C337DB" w:rsidP="004F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4C54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67DFB"/>
    <w:multiLevelType w:val="hybridMultilevel"/>
    <w:tmpl w:val="8C0E64FE"/>
    <w:lvl w:ilvl="0" w:tplc="47CA8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664985"/>
    <w:multiLevelType w:val="hybridMultilevel"/>
    <w:tmpl w:val="2CD8B0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E451AAF"/>
    <w:multiLevelType w:val="hybridMultilevel"/>
    <w:tmpl w:val="0706E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580C"/>
    <w:rsid w:val="000F6C3C"/>
    <w:rsid w:val="00121452"/>
    <w:rsid w:val="00142719"/>
    <w:rsid w:val="00155CBE"/>
    <w:rsid w:val="001934BD"/>
    <w:rsid w:val="001B093A"/>
    <w:rsid w:val="001B7978"/>
    <w:rsid w:val="00205F9D"/>
    <w:rsid w:val="00236F72"/>
    <w:rsid w:val="00256B68"/>
    <w:rsid w:val="00272265"/>
    <w:rsid w:val="00285F59"/>
    <w:rsid w:val="002A5CEF"/>
    <w:rsid w:val="00317F40"/>
    <w:rsid w:val="003B1E4B"/>
    <w:rsid w:val="003C42B7"/>
    <w:rsid w:val="003E763C"/>
    <w:rsid w:val="00460E2A"/>
    <w:rsid w:val="00462510"/>
    <w:rsid w:val="0047705D"/>
    <w:rsid w:val="00480365"/>
    <w:rsid w:val="004A78F6"/>
    <w:rsid w:val="004E1BE0"/>
    <w:rsid w:val="004F019D"/>
    <w:rsid w:val="004F5DE6"/>
    <w:rsid w:val="00505A92"/>
    <w:rsid w:val="00511AB5"/>
    <w:rsid w:val="005339CA"/>
    <w:rsid w:val="00534499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02359"/>
    <w:rsid w:val="00636155"/>
    <w:rsid w:val="00675219"/>
    <w:rsid w:val="006F6CA7"/>
    <w:rsid w:val="0071656B"/>
    <w:rsid w:val="00754D88"/>
    <w:rsid w:val="007555C8"/>
    <w:rsid w:val="007E7EF9"/>
    <w:rsid w:val="00830690"/>
    <w:rsid w:val="008B294E"/>
    <w:rsid w:val="008B7296"/>
    <w:rsid w:val="00900CA9"/>
    <w:rsid w:val="00940AFB"/>
    <w:rsid w:val="00941FEE"/>
    <w:rsid w:val="0095511E"/>
    <w:rsid w:val="009725B0"/>
    <w:rsid w:val="009D4956"/>
    <w:rsid w:val="009E1A08"/>
    <w:rsid w:val="00A05456"/>
    <w:rsid w:val="00A3753D"/>
    <w:rsid w:val="00A45DD9"/>
    <w:rsid w:val="00AA4DFD"/>
    <w:rsid w:val="00AF5567"/>
    <w:rsid w:val="00B10B39"/>
    <w:rsid w:val="00B6650B"/>
    <w:rsid w:val="00B70614"/>
    <w:rsid w:val="00B77578"/>
    <w:rsid w:val="00BA698D"/>
    <w:rsid w:val="00BE6458"/>
    <w:rsid w:val="00BF377C"/>
    <w:rsid w:val="00C247E5"/>
    <w:rsid w:val="00C31408"/>
    <w:rsid w:val="00C337DB"/>
    <w:rsid w:val="00C942A5"/>
    <w:rsid w:val="00CF3F4C"/>
    <w:rsid w:val="00D265C6"/>
    <w:rsid w:val="00DB1541"/>
    <w:rsid w:val="00DD7073"/>
    <w:rsid w:val="00DE4C07"/>
    <w:rsid w:val="00DE7188"/>
    <w:rsid w:val="00E034FB"/>
    <w:rsid w:val="00E14D07"/>
    <w:rsid w:val="00E64761"/>
    <w:rsid w:val="00E65144"/>
    <w:rsid w:val="00EA0AED"/>
    <w:rsid w:val="00EC1605"/>
    <w:rsid w:val="00EC6D4E"/>
    <w:rsid w:val="00ED2CB2"/>
    <w:rsid w:val="00F42DD4"/>
    <w:rsid w:val="00F55754"/>
    <w:rsid w:val="00F71555"/>
    <w:rsid w:val="00F9063D"/>
    <w:rsid w:val="00FB292C"/>
    <w:rsid w:val="00FB3F17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uiPriority w:val="99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uiPriority w:val="1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Strong"/>
    <w:basedOn w:val="a0"/>
    <w:uiPriority w:val="22"/>
    <w:qFormat/>
    <w:rsid w:val="00636155"/>
    <w:rPr>
      <w:b/>
      <w:bCs/>
    </w:rPr>
  </w:style>
  <w:style w:type="paragraph" w:customStyle="1" w:styleId="ConsPlusTitle">
    <w:name w:val="ConsPlusTitle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3">
    <w:name w:val="Body Text Indent 3"/>
    <w:basedOn w:val="a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  <w:style w:type="paragraph" w:styleId="afb">
    <w:name w:val="Plain Text"/>
    <w:basedOn w:val="a"/>
    <w:link w:val="afc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d">
    <w:name w:val="caption"/>
    <w:basedOn w:val="a"/>
    <w:next w:val="a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uiPriority w:val="99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semiHidden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e">
    <w:name w:val="footnote text"/>
    <w:basedOn w:val="a"/>
    <w:link w:val="aff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0">
    <w:name w:val="footnote reference"/>
    <w:basedOn w:val="a0"/>
    <w:uiPriority w:val="99"/>
    <w:semiHidden/>
    <w:unhideWhenUsed/>
    <w:rsid w:val="004F01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rosreestr_n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rosreestr_n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osreestr.gov.ru/press/archive/reg/v-novosibirske-nakhoditsya-punkt-glavnoy-geodezicheskoy-osnovy-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41B0A-6215-4475-8761-B2FECA29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2022-10-12T13:25:00Z</cp:lastPrinted>
  <dcterms:created xsi:type="dcterms:W3CDTF">2018-01-17T03:17:00Z</dcterms:created>
  <dcterms:modified xsi:type="dcterms:W3CDTF">2023-02-16T11:35:00Z</dcterms:modified>
</cp:coreProperties>
</file>