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99694E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DE7188">
        <w:rPr>
          <w:b/>
          <w:sz w:val="36"/>
          <w:szCs w:val="36"/>
        </w:rPr>
        <w:t>1</w:t>
      </w:r>
      <w:r w:rsidR="00881C21">
        <w:rPr>
          <w:b/>
          <w:sz w:val="36"/>
          <w:szCs w:val="36"/>
        </w:rPr>
        <w:t>5</w:t>
      </w:r>
      <w:r w:rsidR="0095511E">
        <w:rPr>
          <w:sz w:val="36"/>
          <w:szCs w:val="36"/>
        </w:rPr>
        <w:t xml:space="preserve">                                                              </w:t>
      </w:r>
      <w:r w:rsidR="00480365">
        <w:rPr>
          <w:sz w:val="36"/>
          <w:szCs w:val="36"/>
        </w:rPr>
        <w:t xml:space="preserve">   </w:t>
      </w:r>
      <w:r w:rsidR="001934BD">
        <w:rPr>
          <w:sz w:val="36"/>
          <w:szCs w:val="36"/>
        </w:rPr>
        <w:t>2</w:t>
      </w:r>
      <w:r w:rsidR="001B256E">
        <w:rPr>
          <w:sz w:val="36"/>
          <w:szCs w:val="36"/>
        </w:rPr>
        <w:t>9</w:t>
      </w:r>
      <w:r w:rsidR="00F55754">
        <w:rPr>
          <w:sz w:val="36"/>
          <w:szCs w:val="36"/>
        </w:rPr>
        <w:t xml:space="preserve"> </w:t>
      </w:r>
      <w:r w:rsidR="00537A7B">
        <w:rPr>
          <w:sz w:val="36"/>
          <w:szCs w:val="36"/>
        </w:rPr>
        <w:t>ию</w:t>
      </w:r>
      <w:r w:rsidR="00A45DD9">
        <w:rPr>
          <w:sz w:val="36"/>
          <w:szCs w:val="36"/>
        </w:rPr>
        <w:t>л</w:t>
      </w:r>
      <w:r w:rsidR="00537A7B">
        <w:rPr>
          <w:sz w:val="36"/>
          <w:szCs w:val="36"/>
        </w:rPr>
        <w:t xml:space="preserve">я </w:t>
      </w:r>
      <w:r w:rsidR="00480365">
        <w:rPr>
          <w:sz w:val="36"/>
          <w:szCs w:val="36"/>
        </w:rPr>
        <w:t xml:space="preserve">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F3F4C" w:rsidRPr="00CF3F4C" w:rsidRDefault="006F6CA7" w:rsidP="00A45DD9">
      <w:pPr>
        <w:pStyle w:val="af"/>
        <w:spacing w:after="0" w:line="100" w:lineRule="atLeast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CF3F4C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CF3F4C" w:rsidRPr="00CF3F4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CF3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C21" w:rsidRPr="005809A8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</w:t>
      </w:r>
    </w:p>
    <w:p w:rsidR="00881C21" w:rsidRPr="005809A8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АКСЕНИХИНСКОГО СЕЛЬСОВЕТА</w:t>
      </w:r>
    </w:p>
    <w:p w:rsidR="00881C21" w:rsidRPr="005809A8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КРАСНОЗЕРСКОГО РАЙОНА</w:t>
      </w:r>
    </w:p>
    <w:p w:rsidR="00881C21" w:rsidRPr="005809A8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881C21" w:rsidRPr="005809A8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881C21" w:rsidRPr="005809A8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1C21" w:rsidRPr="005809A8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22.07. 2022 г.                               с. Аксениха                                              № 43</w:t>
      </w:r>
    </w:p>
    <w:p w:rsidR="00881C21" w:rsidRPr="005809A8" w:rsidRDefault="00881C21" w:rsidP="00881C21">
      <w:pPr>
        <w:pStyle w:val="ab"/>
        <w:rPr>
          <w:rFonts w:ascii="Times New Roman" w:eastAsia="Times New Roman" w:hAnsi="Times New Roman" w:cs="Times New Roman"/>
          <w:sz w:val="28"/>
          <w:szCs w:val="28"/>
        </w:rPr>
      </w:pPr>
    </w:p>
    <w:p w:rsidR="00881C21" w:rsidRPr="005809A8" w:rsidRDefault="00881C21" w:rsidP="00881C21">
      <w:pPr>
        <w:pStyle w:val="ab"/>
        <w:rPr>
          <w:rFonts w:ascii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 Аксенихинского сельсовета Краснозерского района Новосибирской области № 13  от 16.02.2018 г. «</w:t>
      </w:r>
      <w:r w:rsidRPr="005809A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881C21" w:rsidRPr="005809A8" w:rsidRDefault="00881C21" w:rsidP="00881C21">
      <w:pPr>
        <w:pStyle w:val="ab"/>
        <w:rPr>
          <w:rFonts w:ascii="Times New Roman" w:hAnsi="Times New Roman" w:cs="Times New Roman"/>
          <w:sz w:val="28"/>
          <w:szCs w:val="28"/>
        </w:rPr>
      </w:pPr>
      <w:r w:rsidRPr="005809A8">
        <w:rPr>
          <w:rFonts w:ascii="Times New Roman" w:hAnsi="Times New Roman" w:cs="Times New Roman"/>
          <w:sz w:val="28"/>
          <w:szCs w:val="28"/>
        </w:rPr>
        <w:t>предоставления муниципальной услуги  по  приватизации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 муниципальными правовыми актами»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муниципальных нормативных правовых актов в соответствие с нормами действующего законодательства</w:t>
      </w:r>
      <w:proofErr w:type="gramStart"/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5809A8">
          <w:rPr>
            <w:rFonts w:ascii="Times New Roman" w:eastAsia="Times New Roman" w:hAnsi="Times New Roman" w:cs="Times New Roman"/>
            <w:bCs/>
            <w:sz w:val="28"/>
            <w:szCs w:val="28"/>
          </w:rPr>
          <w:t>2010 г</w:t>
        </w:r>
      </w:smartTag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24.12.2018 г. №1653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881C21" w:rsidRPr="005809A8" w:rsidRDefault="00881C21" w:rsidP="00881C21">
      <w:pPr>
        <w:shd w:val="clear" w:color="auto" w:fill="FFFFFF"/>
        <w:spacing w:line="1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809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Внести в Административный регламент  </w:t>
      </w:r>
      <w:r w:rsidRPr="005809A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 </w:t>
      </w:r>
      <w:r w:rsidRPr="005809A8">
        <w:rPr>
          <w:rFonts w:ascii="Times New Roman" w:hAnsi="Times New Roman" w:cs="Times New Roman"/>
          <w:sz w:val="28"/>
          <w:szCs w:val="28"/>
        </w:rPr>
        <w:t>по  приватизации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 муниципальными правовыми актами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2.6  дополнить подпунктом 2.6 в </w:t>
      </w:r>
      <w:r w:rsidRPr="005809A8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5809A8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«2.6  Заявитель или его представитель представляет в уполномоченный орган местного самоуправления заявление о </w:t>
      </w:r>
      <w:r w:rsidRPr="005809A8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 по  приватизации имущества муниципальной казны, предоставление в залог, передача в доверительное управление по концессионному соглашению в порядке, предусмотренном действующим законодательством  </w:t>
      </w:r>
      <w:r w:rsidRPr="005809A8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заявление), а также прилагаемые к нему документы, указанные в пункте 2.6 настоящего Административного регламента, одним из следующих способов по выбору заявителя:</w:t>
      </w:r>
    </w:p>
    <w:p w:rsidR="00881C21" w:rsidRPr="005809A8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5809A8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5809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5809A8" w:rsidRDefault="00881C21" w:rsidP="00881C2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5809A8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5809A8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   «Бюллетень  органов местного самоуправления 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5809A8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  3. Контроль за исполнением постановления оставляю за собой.</w:t>
      </w:r>
    </w:p>
    <w:p w:rsidR="00881C21" w:rsidRPr="005809A8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>Глава  Аксенихинского  сельсовета</w:t>
      </w:r>
    </w:p>
    <w:p w:rsidR="00881C21" w:rsidRPr="005809A8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5809A8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5809A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proofErr w:type="spellStart"/>
      <w:r w:rsidRPr="005809A8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</w:p>
    <w:p w:rsidR="00881C21" w:rsidRPr="005809A8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34BD" w:rsidRPr="001934BD" w:rsidRDefault="001934BD" w:rsidP="00881C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b/>
          <w:i/>
          <w:color w:val="000000"/>
          <w:sz w:val="24"/>
          <w:szCs w:val="24"/>
        </w:rPr>
      </w:pPr>
    </w:p>
    <w:p w:rsidR="00881C21" w:rsidRPr="001603A9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</w:t>
      </w:r>
    </w:p>
    <w:p w:rsidR="00881C21" w:rsidRPr="001603A9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АКСЕНИХИНСКОГО СЕЛЬСОВЕТА</w:t>
      </w:r>
    </w:p>
    <w:p w:rsidR="00881C21" w:rsidRPr="001603A9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КРАСНОЗЕРСКОГО РАЙОНА</w:t>
      </w:r>
    </w:p>
    <w:p w:rsidR="00881C21" w:rsidRPr="001603A9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881C21" w:rsidRPr="001603A9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881C21" w:rsidRPr="001603A9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22.07.2022   г.                               с. Аксениха                                                № 44</w:t>
      </w:r>
    </w:p>
    <w:p w:rsidR="00881C21" w:rsidRPr="001603A9" w:rsidRDefault="00881C21" w:rsidP="00881C21">
      <w:pPr>
        <w:rPr>
          <w:rFonts w:ascii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№ 28  от 28.03.2012 г. «</w:t>
      </w:r>
      <w:r w:rsidRPr="001603A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Pr="001603A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Pr="001603A9">
        <w:rPr>
          <w:rFonts w:ascii="Times New Roman" w:hAnsi="Times New Roman" w:cs="Times New Roman"/>
          <w:sz w:val="28"/>
          <w:szCs w:val="28"/>
        </w:rPr>
        <w:t>предоставлению информации об очередности предоставления жилых помещений на условиях социального найма»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приведения муниципальных нормативных правовых актов в соответствие с нормами действующего законодательства , в 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 Федеральным законом Российской Федерации от 27 июля 2010 г.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24.12.2018 г. №1653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881C21" w:rsidRPr="001603A9" w:rsidRDefault="00881C21" w:rsidP="00881C21">
      <w:pPr>
        <w:rPr>
          <w:rFonts w:ascii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603A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Внести в Административный регламент </w:t>
      </w:r>
      <w:r w:rsidRPr="001603A9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proofErr w:type="spellStart"/>
      <w:r w:rsidRPr="001603A9">
        <w:rPr>
          <w:rFonts w:ascii="Times New Roman" w:hAnsi="Times New Roman" w:cs="Times New Roman"/>
          <w:bCs/>
          <w:sz w:val="28"/>
          <w:szCs w:val="28"/>
        </w:rPr>
        <w:t>по</w:t>
      </w:r>
      <w:proofErr w:type="spellEnd"/>
      <w:r w:rsidRPr="001603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03A9">
        <w:rPr>
          <w:rFonts w:ascii="Times New Roman" w:hAnsi="Times New Roman" w:cs="Times New Roman"/>
          <w:sz w:val="28"/>
          <w:szCs w:val="28"/>
        </w:rPr>
        <w:t xml:space="preserve">предоставлению информации об очередности предоставления жилых помещений на условиях социального найма»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изменения: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2.2   дополнить подпунктом 2.2.1 в </w:t>
      </w:r>
      <w:r w:rsidRPr="001603A9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1603A9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«2.2.1. Заявитель или его представитель представляет в уполномоченный орган местного самоуправления заявление о</w:t>
      </w:r>
      <w:r w:rsidRPr="001603A9">
        <w:rPr>
          <w:rFonts w:ascii="Times New Roman" w:hAnsi="Times New Roman" w:cs="Times New Roman"/>
          <w:bCs/>
          <w:sz w:val="28"/>
          <w:szCs w:val="28"/>
        </w:rPr>
        <w:t xml:space="preserve"> предоставлении муниципальной услуги по </w:t>
      </w:r>
      <w:r w:rsidRPr="001603A9">
        <w:rPr>
          <w:rFonts w:ascii="Times New Roman" w:hAnsi="Times New Roman" w:cs="Times New Roman"/>
          <w:sz w:val="28"/>
          <w:szCs w:val="28"/>
        </w:rPr>
        <w:t>предоставлению информации об очередности предоставления жилых помещений на условиях социального найма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заявление), а также прилагаемые к нему документы, указанные в пункте 2.6 настоящего Административного регламента, одним из следующих способов по выбору заявителя:</w:t>
      </w:r>
    </w:p>
    <w:p w:rsidR="00881C21" w:rsidRPr="001603A9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1603A9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1603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</w:t>
      </w:r>
      <w:r w:rsidRPr="001603A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взаимодействие   с единой системой </w:t>
      </w: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1603A9" w:rsidRDefault="00881C21" w:rsidP="00881C2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1603A9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1603A9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   «Бюллетень органов местного самоуправления 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1603A9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 xml:space="preserve">  3. </w:t>
      </w:r>
      <w:proofErr w:type="gramStart"/>
      <w:r w:rsidRPr="001603A9">
        <w:rPr>
          <w:rFonts w:ascii="Times New Roman" w:eastAsia="Times New Roman" w:hAnsi="Times New Roman" w:cs="Times New Roman"/>
          <w:sz w:val="28"/>
          <w:szCs w:val="28"/>
        </w:rPr>
        <w:t>Кон</w:t>
      </w:r>
      <w:r w:rsidR="00D1128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603A9">
        <w:rPr>
          <w:rFonts w:ascii="Times New Roman" w:eastAsia="Times New Roman" w:hAnsi="Times New Roman" w:cs="Times New Roman"/>
          <w:sz w:val="28"/>
          <w:szCs w:val="28"/>
        </w:rPr>
        <w:t>роль за</w:t>
      </w:r>
      <w:proofErr w:type="gramEnd"/>
      <w:r w:rsidRPr="001603A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881C21" w:rsidRPr="001603A9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>Глава  Аксенихинского  сельсовета</w:t>
      </w:r>
    </w:p>
    <w:p w:rsidR="00881C21" w:rsidRPr="001603A9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1603A9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1603A9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</w:p>
    <w:p w:rsidR="00881C21" w:rsidRPr="001603A9" w:rsidRDefault="00881C21" w:rsidP="00881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03A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C21" w:rsidRPr="005D153F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</w:t>
      </w:r>
    </w:p>
    <w:p w:rsidR="00881C21" w:rsidRPr="005D153F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АКСЕНИХИНСКОГО СЕЛЬСОВЕТА</w:t>
      </w:r>
    </w:p>
    <w:p w:rsidR="00881C21" w:rsidRPr="005D153F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КРАСНОЗЕРСКОГО РАЙОНА</w:t>
      </w:r>
    </w:p>
    <w:p w:rsidR="00881C21" w:rsidRPr="005D153F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881C21" w:rsidRPr="005D153F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881C21" w:rsidRPr="005D153F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81C21" w:rsidRPr="005D153F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22.07.2022   г.                               с. Аксениха                                               № 45</w:t>
      </w:r>
    </w:p>
    <w:p w:rsidR="00881C21" w:rsidRPr="005D153F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№ 24  от 28.03.2012 г. «Об утверждении Административного регламента   предоставления  в аренду имущества муниципальной казны   без проведения торгов (конкурсов, аукционов)»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нормативных правовых актов в соответствие с нормами действующего законодательства , в 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5D153F">
          <w:rPr>
            <w:rFonts w:ascii="Times New Roman" w:eastAsia="Times New Roman" w:hAnsi="Times New Roman" w:cs="Times New Roman"/>
            <w:bCs/>
            <w:sz w:val="28"/>
            <w:szCs w:val="28"/>
          </w:rPr>
          <w:t>2010 г</w:t>
        </w:r>
      </w:smartTag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24.12.2018 г. №1653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881C21" w:rsidRPr="005D153F" w:rsidRDefault="00881C21" w:rsidP="00881C21">
      <w:pPr>
        <w:shd w:val="clear" w:color="auto" w:fill="FFFFFF"/>
        <w:spacing w:line="1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D153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. Внести в Административный регламент</w:t>
      </w: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 в аренду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 имущества муниципальной казны юридическим лицам  без проведения торгов (конкурсов, аукционов)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2.2   дополнить подпунктом 2.2.1 в </w:t>
      </w:r>
      <w:r w:rsidRPr="005D153F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5D153F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«2.2.1. Заявитель или его представитель представляет в уполномоченный орган местного самоуправления заявление о  </w:t>
      </w:r>
      <w:r w:rsidRPr="005D153F">
        <w:rPr>
          <w:rFonts w:ascii="Times New Roman" w:eastAsia="Times New Roman" w:hAnsi="Times New Roman" w:cs="Times New Roman"/>
          <w:sz w:val="28"/>
          <w:szCs w:val="28"/>
        </w:rPr>
        <w:t>предоставления  в аренду имущества муниципальной казны   без проведения торгов (конкурсов, аукционов)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заявление), а также прилагаемые к нему документы, указанные в пункте 2.6 настоящего Административного регламента, одним из следующих способов по выбору заявителя:</w:t>
      </w:r>
    </w:p>
    <w:p w:rsidR="00881C21" w:rsidRPr="005D153F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муниципальных услуг (функций)", регионального портала государственных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5D153F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5D153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5D153F" w:rsidRDefault="00881C21" w:rsidP="00881C2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5D153F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5D153F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</w:t>
      </w:r>
      <w:r w:rsidRPr="005D15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Правил организации деятельности многофункциональных центров предоставления государственных и муниципальных услуг".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   «Бюллетень органов местного самоуправления 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5D153F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  3. Контроль за исполнением постановления оставляю за собой.</w:t>
      </w:r>
    </w:p>
    <w:p w:rsidR="00881C21" w:rsidRPr="005D153F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>Глава  Аксенихинского  сельсовета</w:t>
      </w:r>
    </w:p>
    <w:p w:rsidR="00881C21" w:rsidRPr="005D153F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5D153F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5D153F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5D153F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D1128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АКСЕНИХИНСКОГО СЕЛЬСОВЕТА  </w:t>
      </w:r>
    </w:p>
    <w:p w:rsidR="00881C21" w:rsidRPr="001E784B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1E784B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81C21" w:rsidRPr="001E784B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22.07.2022   г.                                   </w:t>
      </w:r>
      <w:proofErr w:type="spellStart"/>
      <w:r w:rsidRPr="001E784B">
        <w:rPr>
          <w:rFonts w:ascii="Times New Roman" w:eastAsia="Times New Roman" w:hAnsi="Times New Roman" w:cs="Times New Roman"/>
          <w:sz w:val="28"/>
          <w:szCs w:val="28"/>
        </w:rPr>
        <w:t>с.Аксениха</w:t>
      </w:r>
      <w:proofErr w:type="spellEnd"/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№ 46 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№ 25 от 28.03.2012 года «Об утверждении Административного регламента по  предоставлению муниципальной услуги по предоставлению жилых помещений по договорам социального найма»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1E784B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1E784B">
        <w:rPr>
          <w:rFonts w:ascii="Times New Roman" w:eastAsia="Times New Roman" w:hAnsi="Times New Roman" w:cs="Times New Roman"/>
          <w:sz w:val="28"/>
          <w:szCs w:val="28"/>
        </w:rPr>
        <w:t>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 и  на основании Экспертного заключения Управления законопроектных работ и ведения регистра Министерства  юстиции Новосибирской области № 65-4-04/9 от  18.01.2019  г.</w:t>
      </w:r>
      <w:proofErr w:type="gramEnd"/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</w:t>
      </w:r>
      <w:r w:rsidRPr="001E784B">
        <w:rPr>
          <w:rFonts w:ascii="Times New Roman" w:eastAsia="Times New Roman" w:hAnsi="Times New Roman" w:cs="Times New Roman"/>
          <w:sz w:val="28"/>
          <w:szCs w:val="28"/>
        </w:rPr>
        <w:t>1. Внести в  Административный регламент по  предоставлению муниципальной услуги по предоставлению жилых помещений по договорам социального найма следующие изменения: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2.2   дополнить подпунктом 2.2.1 в </w:t>
      </w:r>
      <w:r w:rsidRPr="001E784B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«2.2.1. Заявитель или его представитель представляет в уполномоченный орган местного самоуправления заявление о</w:t>
      </w: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предоставлению жилого помещения по договору социального найма»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, а также прилагаемые к нему документы, указанные в пункте 2.6 настоящего Административного регламента, одним из следующих способов по выбору заявителя:</w:t>
      </w:r>
    </w:p>
    <w:p w:rsidR="00881C21" w:rsidRPr="001E784B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1E784B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1E78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1E784B" w:rsidRDefault="00881C21" w:rsidP="00881C21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1E784B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</w:t>
      </w: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1E784B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услуг".»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  2. Опубликовать настоящее постановление в периодическом печатном издании    «Бюллетень органов местного самоуправления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3. Контроль за исполнением постановления возлагаю на себя.</w:t>
      </w:r>
    </w:p>
    <w:p w:rsidR="00D11286" w:rsidRDefault="00D11286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1286" w:rsidRDefault="00D11286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1286" w:rsidRDefault="00D11286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11286" w:rsidRDefault="00D11286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Глава  Аксенихинского сельсовета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1E784B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1E784B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  <w:r w:rsidRPr="001E784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D11286" w:rsidRDefault="00D11286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286" w:rsidRDefault="00D11286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286" w:rsidRDefault="00D11286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1C21" w:rsidRPr="006E6ADD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            </w:t>
      </w:r>
    </w:p>
    <w:p w:rsidR="00881C21" w:rsidRPr="006E6ADD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АКСЕНИХИНСКОГО СЕЛЬСОВЕТА  </w:t>
      </w:r>
    </w:p>
    <w:p w:rsidR="00881C21" w:rsidRPr="006E6ADD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6E6ADD" w:rsidRDefault="00881C21" w:rsidP="00881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ПОСТАНОВЛЕНИЕ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22.07.2022   г.                                     </w:t>
      </w:r>
      <w:proofErr w:type="spellStart"/>
      <w:r w:rsidRPr="006E6AD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E6ADD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6E6ADD">
        <w:rPr>
          <w:rFonts w:ascii="Times New Roman" w:eastAsia="Times New Roman" w:hAnsi="Times New Roman" w:cs="Times New Roman"/>
          <w:sz w:val="28"/>
          <w:szCs w:val="28"/>
        </w:rPr>
        <w:t>ксениха</w:t>
      </w:r>
      <w:proofErr w:type="spellEnd"/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№ 47 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E6AD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</w:t>
      </w:r>
      <w:r w:rsidRPr="006E6ADD">
        <w:rPr>
          <w:rFonts w:ascii="Times New Roman" w:eastAsia="Times New Roman" w:hAnsi="Times New Roman" w:cs="Times New Roman"/>
          <w:sz w:val="28"/>
          <w:szCs w:val="28"/>
        </w:rPr>
        <w:t>№ 27 от 28.03.2012 г. «Об утверждении Административного регламента по  предоставлению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помещения»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   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6E6ADD">
          <w:rPr>
            <w:rFonts w:ascii="Times New Roman" w:eastAsia="Times New Roman" w:hAnsi="Times New Roman" w:cs="Times New Roman"/>
            <w:sz w:val="28"/>
            <w:szCs w:val="28"/>
          </w:rPr>
          <w:t>2010 г</w:t>
        </w:r>
      </w:smartTag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Федерации», </w:t>
      </w:r>
      <w:r w:rsidRPr="006E6A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Устава  Аксенихинского сельсовета Краснозерского района Новосибирской области, 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ПОСТАНОВЛЯЮ: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Внести в Административный регламент  по предоставлению муниципальной услуги по предоставлению  нанимателю жилого помещения по договору социального найма жилого помещения меньшего размера взамен занимаемого жилого помещения, </w:t>
      </w:r>
      <w:r w:rsidRPr="006E6AD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2.2   дополнить подпунктом 2.2.1 в </w:t>
      </w:r>
      <w:r w:rsidRPr="006E6ADD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6E6ADD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>«2.2.1. Заявитель или его представитель представляет в уполномоченный орган местного самоуправления заявление о</w:t>
      </w: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по  предоставлению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заявление), а также прилагаемые к нему документы, указанные в пункте 2.6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настоящего Административного регламента, одним из следующих способов по выбору заявителя:</w:t>
      </w:r>
    </w:p>
    <w:p w:rsidR="00881C21" w:rsidRPr="006E6ADD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6E6ADD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>1) Единой системы идентификации и аутентификации или иных информационных систем</w:t>
      </w:r>
      <w:r w:rsidRPr="006E6A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6E6ADD" w:rsidRDefault="00881C21" w:rsidP="00881C21">
      <w:p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6E6ADD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</w:t>
      </w: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органами местного самоуправления", либо посредством почтового отправления с уведомлением о вручении.</w:t>
      </w:r>
    </w:p>
    <w:p w:rsidR="00881C21" w:rsidRPr="006E6ADD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услуг".»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2. Опубликовать настоящее постановление в периодическом печатном издании    «Бюллетень органов местного самоуправления Аксенихинского сельсовета  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 3. Контроль за исполнением постановления возлагаю на себя.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>Глава  Аксенихинского сельсовета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6E6ADD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proofErr w:type="spellStart"/>
      <w:r w:rsidRPr="006E6ADD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  <w:r w:rsidRPr="006E6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1C21" w:rsidRPr="008F0484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</w:t>
      </w:r>
    </w:p>
    <w:p w:rsidR="00881C21" w:rsidRPr="008F0484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АКСЕНИХИНСКОГО СЕЛЬСОВЕТА</w:t>
      </w:r>
    </w:p>
    <w:p w:rsidR="00881C21" w:rsidRPr="008F0484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КРАСНОЗЕРСКОГО РАЙОНА</w:t>
      </w:r>
    </w:p>
    <w:p w:rsidR="00881C21" w:rsidRPr="008F0484" w:rsidRDefault="00881C21" w:rsidP="00881C21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:rsidR="00881C21" w:rsidRPr="008F0484" w:rsidRDefault="00881C21" w:rsidP="00881C21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881C21" w:rsidRPr="008F0484" w:rsidRDefault="00881C21" w:rsidP="00881C2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22.07.2022   г.                               с. Аксениха                                               № 48</w:t>
      </w:r>
    </w:p>
    <w:p w:rsidR="00881C21" w:rsidRPr="008F0484" w:rsidRDefault="00881C21" w:rsidP="00881C21">
      <w:pPr>
        <w:rPr>
          <w:rFonts w:ascii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№ 26  от 28.03.2012 г. «</w:t>
      </w:r>
      <w:r w:rsidRPr="008F048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 предоставлению муниципальной услуги по предоставлению информации о порядке предоставления жилищно-коммунальных услуг населению»</w:t>
      </w:r>
    </w:p>
    <w:p w:rsidR="00881C21" w:rsidRPr="008F0484" w:rsidRDefault="00881C21" w:rsidP="00881C21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>В целях приведения муниципальных нормативных правовых актов в соответствие с нормами действующего законодательства</w:t>
      </w:r>
      <w:proofErr w:type="gramStart"/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10 г"/>
        </w:smartTagPr>
        <w:r w:rsidRPr="008F0484">
          <w:rPr>
            <w:rFonts w:ascii="Times New Roman" w:eastAsia="Times New Roman" w:hAnsi="Times New Roman" w:cs="Times New Roman"/>
            <w:bCs/>
            <w:sz w:val="28"/>
            <w:szCs w:val="28"/>
          </w:rPr>
          <w:t>2010 г</w:t>
        </w:r>
      </w:smartTag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. № 210-ФЗ "Об организации предоставления государственных и муниципальных услуг",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Федерации», Постановления правительства Российской Федерации от 24.12.2018 г. №1653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ПОСТАНОВЛЯЮ:</w:t>
      </w:r>
    </w:p>
    <w:p w:rsidR="00881C21" w:rsidRPr="008F0484" w:rsidRDefault="00881C21" w:rsidP="00881C21">
      <w:pPr>
        <w:shd w:val="clear" w:color="auto" w:fill="FFFFFF"/>
        <w:spacing w:line="1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8F048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Внести в Административный регламент </w:t>
      </w:r>
      <w:r w:rsidRPr="008F0484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Pr="008F0484">
        <w:rPr>
          <w:rFonts w:ascii="Times New Roman" w:hAnsi="Times New Roman" w:cs="Times New Roman"/>
          <w:sz w:val="28"/>
          <w:szCs w:val="28"/>
        </w:rPr>
        <w:t xml:space="preserve">предоставлению информации о порядке предоставления жилищно-коммунальных услуг населению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следующие изменения: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1.1.  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 2.2   дополнить подпунктом 2.2.1 в </w:t>
      </w:r>
      <w:r w:rsidRPr="008F0484">
        <w:rPr>
          <w:rFonts w:ascii="Times New Roman" w:eastAsia="Times New Roman" w:hAnsi="Times New Roman" w:cs="Times New Roman"/>
          <w:sz w:val="28"/>
          <w:szCs w:val="28"/>
        </w:rPr>
        <w:t>следующей редакции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81C21" w:rsidRPr="008F0484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«2.2.1. Заявитель или его представитель представляет в уполномоченный орган местного самоуправления заявление о </w:t>
      </w:r>
      <w:r w:rsidRPr="008F0484">
        <w:rPr>
          <w:rFonts w:ascii="Times New Roman" w:hAnsi="Times New Roman" w:cs="Times New Roman"/>
          <w:sz w:val="28"/>
          <w:szCs w:val="28"/>
        </w:rPr>
        <w:t>предоставлении муниципальной услуги по предоставлению информации о порядке предоставления жилищно-коммунальных услуг населению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(далее- заявление), а также прилагаемые к нему документы, указанные в пункте 2.6 настоящего Административного регламента, одним из следующих способов по выбору заявителя:</w:t>
      </w:r>
    </w:p>
    <w:p w:rsidR="00881C21" w:rsidRPr="008F0484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8F0484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8F04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8F0484" w:rsidRDefault="00881C21" w:rsidP="00881C2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8F0484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8F0484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   «Бюллетень органов местного самоуправления 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8F0484" w:rsidRDefault="00881C21" w:rsidP="00881C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  3. Контроль за исполнением постановления оставляю за собой.</w:t>
      </w:r>
    </w:p>
    <w:p w:rsidR="00881C21" w:rsidRPr="008F0484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1C21" w:rsidRPr="008F0484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>Глава  Аксенихинского  сельсовета</w:t>
      </w:r>
    </w:p>
    <w:p w:rsidR="00881C21" w:rsidRPr="008F0484" w:rsidRDefault="00881C21" w:rsidP="00881C2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>Краснозерского района</w:t>
      </w:r>
    </w:p>
    <w:p w:rsidR="00881C21" w:rsidRPr="008F0484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  <w:r w:rsidRPr="008F0484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 w:rsidRPr="008F0484">
        <w:rPr>
          <w:rFonts w:ascii="Times New Roman" w:eastAsia="Times New Roman" w:hAnsi="Times New Roman" w:cs="Times New Roman"/>
          <w:sz w:val="28"/>
          <w:szCs w:val="28"/>
        </w:rPr>
        <w:t>Н.П.Никитина</w:t>
      </w:r>
      <w:proofErr w:type="spellEnd"/>
    </w:p>
    <w:p w:rsidR="00881C21" w:rsidRPr="008F0484" w:rsidRDefault="00881C21" w:rsidP="00881C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1C21" w:rsidRPr="00401A7A" w:rsidRDefault="00881C21" w:rsidP="00881C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</w:t>
      </w:r>
    </w:p>
    <w:p w:rsidR="00881C21" w:rsidRPr="00401A7A" w:rsidRDefault="00881C21" w:rsidP="00881C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АКСЕНИХИНСКОГО СЕЛЬСОВЕТА </w:t>
      </w:r>
    </w:p>
    <w:p w:rsidR="00881C21" w:rsidRPr="00401A7A" w:rsidRDefault="00881C21" w:rsidP="00881C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КРАСНОЗЕРСКОГО РАЙОНА</w:t>
      </w:r>
    </w:p>
    <w:p w:rsidR="00881C21" w:rsidRPr="00401A7A" w:rsidRDefault="00881C21" w:rsidP="00881C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881C21" w:rsidRPr="00401A7A" w:rsidRDefault="00881C21" w:rsidP="00881C2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22.07.2022   г.                              </w:t>
      </w:r>
      <w:proofErr w:type="spellStart"/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с.Аксегиха</w:t>
      </w:r>
      <w:proofErr w:type="spellEnd"/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№ 49</w:t>
      </w:r>
    </w:p>
    <w:p w:rsidR="00881C21" w:rsidRPr="00401A7A" w:rsidRDefault="00881C21" w:rsidP="00881C2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№ 51 от  31.08.2021 г. «Об утверждении Административного регламента </w:t>
      </w:r>
      <w:r w:rsidRPr="0040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Аксенихинского сельсовета Краснозерского района Новосибирской области».</w:t>
      </w:r>
      <w:proofErr w:type="gramEnd"/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В соответствии с Федеральным законом Российской Федерации от 27 июля 2010 г. № 210-ФЗ "Об организации предоставления государственных и муниципальных услуг", федеральным законом от 06.10.2003 №131-ФЗ «Об общих принципах организации местного самоуправления в Российской Федерации» в целях приведения в соответствие с действующим законодательством    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0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ПОСТАНОВЛЯЮ: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Внести в Административный регламент</w:t>
      </w:r>
      <w:r w:rsidRPr="0040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территории Аксенихинского сельсовета Краснозерского района Новосибирской области</w:t>
      </w: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  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Пункт 2.2   дополнить подпунктом 2.6.1 в </w:t>
      </w: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следующей редакции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881C21" w:rsidRPr="00401A7A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«2.6.1. Заявитель или его представитель представляет в уполномоченный орган местного самоуправления заявление о  </w:t>
      </w:r>
      <w:r w:rsidRPr="00401A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муниципальной услуги по даче  письменных  разъяснений  налогоплательщикам по  вопросам  применения  нормативных  правовых  актов органов местного самоуправления  о  местных  налогах  и  сборах  на </w:t>
      </w:r>
      <w:r w:rsidRPr="00401A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 Аксенихинского сельсовета Краснозерского района Новосибирской(далее З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аявление), а также прилагаемые к нему документы, указанные в пункте 2.5 настоящего Административного регламента, одним из следующих способов по выбору заявителя:</w:t>
      </w:r>
    </w:p>
    <w:p w:rsidR="00881C21" w:rsidRPr="00401A7A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881C21" w:rsidRPr="00401A7A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предоставлении муниципальной услуги в электронном виде 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идентификация и аутентификация может осуществляться посредством: 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1)Единой системы идентификации и аутентификации или иных информационных систем</w:t>
      </w:r>
      <w:r w:rsidRPr="00401A7A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 если такие государственные информационные системы в установленном  Правительством  Российской Федерации  порядке взаимодействие   с единой системой 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идентификации и аутентификации , при условии совпадений сведений  о физическом лице в указанных информационных системах;</w:t>
      </w:r>
    </w:p>
    <w:p w:rsidR="00881C21" w:rsidRPr="00401A7A" w:rsidRDefault="00881C21" w:rsidP="00881C21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обеспечивающих обработку, включая сбор и хранение, биометрических персональных данных, их проверку и передачу информации о степени их соответствия  предоставленным биометрическим персональным данным физического лица. </w:t>
      </w:r>
    </w:p>
    <w:p w:rsidR="00881C21" w:rsidRPr="00401A7A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881C21" w:rsidRPr="00401A7A" w:rsidRDefault="00881C21" w:rsidP="00881C21">
      <w:pPr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Правил организации деятельности многофункциональных центров предоставления государственных и муниципальных услуг".»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2. Опубликовать настоящее постановление в периодическом печатном издании    «Бюллетень органов местного самоуправления  Аксенихинского сельсовета» и разместить на официальном сайте администрации   Аксенихинского сельсовета Краснозерского района Новосибирской области.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     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3. Контроль за исполнением постановления возлагаю на себя.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 Аксенихинского сельсовета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Краснозерского района</w:t>
      </w:r>
    </w:p>
    <w:p w:rsidR="00881C21" w:rsidRPr="00401A7A" w:rsidRDefault="00881C21" w:rsidP="00881C2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Н.П.Никитина</w:t>
      </w:r>
      <w:proofErr w:type="spellEnd"/>
      <w:r w:rsidRPr="00401A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</w:t>
      </w: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Default="0099694E" w:rsidP="0099694E">
      <w:pPr>
        <w:pStyle w:val="a9"/>
        <w:rPr>
          <w:sz w:val="24"/>
          <w:szCs w:val="24"/>
        </w:rPr>
      </w:pPr>
    </w:p>
    <w:p w:rsidR="0099694E" w:rsidRPr="0099694E" w:rsidRDefault="0099694E" w:rsidP="0099694E">
      <w:pPr>
        <w:pStyle w:val="a9"/>
        <w:rPr>
          <w:sz w:val="24"/>
          <w:szCs w:val="24"/>
        </w:rPr>
      </w:pPr>
      <w:r w:rsidRPr="0099694E">
        <w:rPr>
          <w:sz w:val="24"/>
          <w:szCs w:val="24"/>
        </w:rPr>
        <w:lastRenderedPageBreak/>
        <w:t xml:space="preserve">СОВЕТ ДЕПУТАТОВ </w:t>
      </w:r>
    </w:p>
    <w:p w:rsidR="0099694E" w:rsidRPr="0099694E" w:rsidRDefault="0099694E" w:rsidP="0099694E">
      <w:pPr>
        <w:pStyle w:val="a9"/>
        <w:rPr>
          <w:sz w:val="24"/>
          <w:szCs w:val="24"/>
        </w:rPr>
      </w:pPr>
      <w:r w:rsidRPr="0099694E">
        <w:rPr>
          <w:sz w:val="24"/>
          <w:szCs w:val="24"/>
        </w:rPr>
        <w:t>АКСЕНИХИНСКОГО СЕЛЬСОВЕТА</w:t>
      </w:r>
    </w:p>
    <w:p w:rsidR="0099694E" w:rsidRPr="0099694E" w:rsidRDefault="0099694E" w:rsidP="0099694E">
      <w:pPr>
        <w:pStyle w:val="a9"/>
        <w:rPr>
          <w:sz w:val="24"/>
          <w:szCs w:val="24"/>
        </w:rPr>
      </w:pPr>
      <w:r w:rsidRPr="0099694E">
        <w:rPr>
          <w:sz w:val="24"/>
          <w:szCs w:val="24"/>
        </w:rPr>
        <w:t>КРАСНОЗЁРСКОГО РАЙОНА  НОВОСИБИРСКОЙ ОБЛАСТИ</w:t>
      </w:r>
    </w:p>
    <w:p w:rsidR="0099694E" w:rsidRPr="0099694E" w:rsidRDefault="0099694E" w:rsidP="009969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(шестого созыва)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ПРОТОКОЛ    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восемнадцатой  сессии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от 26.07.2022 г. </w:t>
      </w:r>
      <w:r w:rsidRPr="00996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99694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99694E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99694E">
        <w:rPr>
          <w:rFonts w:ascii="Times New Roman" w:eastAsia="Times New Roman" w:hAnsi="Times New Roman" w:cs="Times New Roman"/>
          <w:color w:val="000000"/>
          <w:sz w:val="24"/>
          <w:szCs w:val="24"/>
        </w:rPr>
        <w:t>ксениха</w:t>
      </w:r>
      <w:proofErr w:type="spellEnd"/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Всего депутатов                     - 7 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Присутствовало на сессии    - 6 (Список прилагается)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99694E" w:rsidRPr="0099694E" w:rsidRDefault="0099694E" w:rsidP="0099694E">
      <w:pPr>
        <w:pStyle w:val="af1"/>
        <w:numPr>
          <w:ilvl w:val="0"/>
          <w:numId w:val="18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9694E">
        <w:rPr>
          <w:rFonts w:ascii="Times New Roman" w:eastAsia="Calibri" w:hAnsi="Times New Roman" w:cs="Times New Roman"/>
          <w:sz w:val="24"/>
          <w:szCs w:val="24"/>
        </w:rPr>
        <w:t>О секретариате восемнадцатой внеочередной сессии Совета депутатов  Аксенихинского сельсовета Краснозерского района Новосибирской области шестого созыва.</w:t>
      </w:r>
    </w:p>
    <w:p w:rsidR="0099694E" w:rsidRPr="0099694E" w:rsidRDefault="0099694E" w:rsidP="0099694E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f1"/>
        <w:numPr>
          <w:ilvl w:val="0"/>
          <w:numId w:val="18"/>
        </w:numPr>
        <w:tabs>
          <w:tab w:val="clear" w:pos="709"/>
        </w:tabs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94E">
        <w:rPr>
          <w:rFonts w:ascii="Times New Roman" w:eastAsia="Andale Sans UI" w:hAnsi="Times New Roman" w:cs="Times New Roman"/>
          <w:kern w:val="2"/>
          <w:sz w:val="24"/>
          <w:szCs w:val="24"/>
        </w:rPr>
        <w:t>О внесении изменений и дополнений в решение пятой сессии Совета депутатов Аксенихинского сельсовета Краснозерского района Новосибирской области шестого созыва от 25.12.2020 №21 «О бюджете  Аксенихинского сельсовета Краснозерского района Новосибирской области на 2021 год и плановый период 2022 и 2023 годов».</w:t>
      </w:r>
    </w:p>
    <w:p w:rsidR="0099694E" w:rsidRPr="0099694E" w:rsidRDefault="0099694E" w:rsidP="009969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94E" w:rsidRPr="0099694E" w:rsidRDefault="0099694E" w:rsidP="0099694E">
      <w:pPr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99694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9694E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 3. О внесении изменений в Положение 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Аксенихинского сельсовета Краснозерского района Новосибирской области, утвержденного решением двадцать второй сессии Совета депутатов Аксенихинского сельсовета от 28.02.2017г № 22/3</w:t>
      </w:r>
    </w:p>
    <w:p w:rsidR="0099694E" w:rsidRPr="0099694E" w:rsidRDefault="0099694E" w:rsidP="0099694E">
      <w:pPr>
        <w:pStyle w:val="a9"/>
        <w:jc w:val="both"/>
        <w:rPr>
          <w:sz w:val="24"/>
          <w:szCs w:val="24"/>
        </w:rPr>
      </w:pPr>
      <w:r w:rsidRPr="0099694E">
        <w:rPr>
          <w:sz w:val="24"/>
          <w:szCs w:val="24"/>
        </w:rPr>
        <w:t xml:space="preserve">                                           Повестка дня утверждена.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-    3 мин</w:t>
      </w:r>
    </w:p>
    <w:p w:rsidR="0099694E" w:rsidRPr="0099694E" w:rsidRDefault="0099694E" w:rsidP="0099694E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- по второму вопросу                 -    10 мин.</w:t>
      </w:r>
    </w:p>
    <w:p w:rsidR="0099694E" w:rsidRPr="0099694E" w:rsidRDefault="0099694E" w:rsidP="0099694E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tabs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>Справки, выступления 3-5 минут</w:t>
      </w:r>
    </w:p>
    <w:p w:rsidR="0099694E" w:rsidRPr="0099694E" w:rsidRDefault="0099694E" w:rsidP="00996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восемнадцатой сессии  Совета депутатов Аксенихинского сельсовета, председателя Совета депутатов Долгополову Е.М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единогласно(6 чел)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99694E" w:rsidRPr="0099694E" w:rsidRDefault="0099694E" w:rsidP="0099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СЛУШАЛИ: 2.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94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 5 сессии  Совета депутатов Аксенихинского сельсовета Краснозерского района Новосибирской области от 25.12.2020г "О бюджете Аксенихинского сельсовета Краснозерского района </w:t>
      </w:r>
      <w:r w:rsidRPr="0099694E">
        <w:rPr>
          <w:rFonts w:ascii="Times New Roman" w:hAnsi="Times New Roman" w:cs="Times New Roman"/>
          <w:sz w:val="24"/>
          <w:szCs w:val="24"/>
        </w:rPr>
        <w:lastRenderedPageBreak/>
        <w:t xml:space="preserve">Новосибирской области на 2021 год и плановый период 2022 и 2023 годов" 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>главу Аксенихинского сельсовета Биденко З.И.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единогласно(6 чел)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99694E" w:rsidRPr="0099694E" w:rsidRDefault="0099694E" w:rsidP="0099694E">
      <w:pPr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СЛУШАЛИ: 10</w:t>
      </w:r>
      <w:proofErr w:type="gramStart"/>
      <w:r w:rsidRPr="0099694E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О</w:t>
      </w:r>
      <w:proofErr w:type="gramEnd"/>
      <w:r w:rsidRPr="0099694E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внесении изменений в Положение 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Аксенихинского сельсовета Краснозерского района Новосибирской области, утвержденного решением двадцать второй сессии Совета депутатов Аксенихинского сельсовета от 28.02.2017г № 22/3, делопроизводителя администрации Писаренко Т.С.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</w:t>
      </w:r>
      <w:r w:rsidRPr="0099694E">
        <w:rPr>
          <w:rFonts w:ascii="Times New Roman" w:eastAsia="Times New Roman" w:hAnsi="Times New Roman" w:cs="Times New Roman"/>
          <w:sz w:val="24"/>
          <w:szCs w:val="24"/>
        </w:rPr>
        <w:t>«ЗА»                                     - единогласно(6 чел)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99694E" w:rsidRPr="0099694E" w:rsidRDefault="0099694E" w:rsidP="00996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99694E" w:rsidRPr="0099694E" w:rsidRDefault="0099694E" w:rsidP="00996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восемнадцатой   сессии </w:t>
      </w:r>
    </w:p>
    <w:p w:rsidR="0099694E" w:rsidRPr="0099694E" w:rsidRDefault="0099694E" w:rsidP="00996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>от 26.07.2022г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3.Корсун Галина Степановна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4.Писаревский Николай Егорович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5.Истомин Александр Александрович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6.Семенюта Виктор Васильевич</w:t>
      </w:r>
    </w:p>
    <w:p w:rsidR="0099694E" w:rsidRPr="0099694E" w:rsidRDefault="0099694E" w:rsidP="0099694E">
      <w:pPr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Председатель  сессии                          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99694E" w:rsidRPr="0099694E" w:rsidRDefault="0099694E" w:rsidP="0099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Г.С.Корсун</w:t>
      </w:r>
      <w:proofErr w:type="spellEnd"/>
    </w:p>
    <w:p w:rsidR="0099694E" w:rsidRPr="0099694E" w:rsidRDefault="0099694E" w:rsidP="009969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99694E" w:rsidRPr="0099694E" w:rsidRDefault="0099694E" w:rsidP="0099694E">
      <w:pPr>
        <w:pStyle w:val="af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9694E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Внеочередной  тридцатой сессии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от  26.07.2022 года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  № 131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О секретариате  двадцатой  девятой  сессии Совета депутатов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694E" w:rsidRPr="0099694E" w:rsidRDefault="0099694E" w:rsidP="0099694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</w:t>
      </w:r>
      <w:r w:rsidRPr="0099694E">
        <w:rPr>
          <w:rFonts w:ascii="Times New Roman" w:hAnsi="Times New Roman" w:cs="Times New Roman"/>
          <w:sz w:val="24"/>
          <w:szCs w:val="24"/>
        </w:rPr>
        <w:lastRenderedPageBreak/>
        <w:t>депутатов Аксенихинского сельсовета 30.03.2017 года, Совет депутатов Аксенихинского сельсовета РЕШИЛ:</w:t>
      </w:r>
    </w:p>
    <w:p w:rsidR="0099694E" w:rsidRPr="0099694E" w:rsidRDefault="0099694E" w:rsidP="0099694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1.Избрать секретарем  двадцать девятой сессии Совета депутатов Аксенихинского сельсовета шестого  созыва </w:t>
      </w:r>
    </w:p>
    <w:p w:rsidR="0099694E" w:rsidRPr="0099694E" w:rsidRDefault="0099694E" w:rsidP="0099694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 xml:space="preserve"> Галину Степановну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694E">
        <w:rPr>
          <w:rFonts w:ascii="Times New Roman" w:hAnsi="Times New Roman" w:cs="Times New Roman"/>
          <w:sz w:val="24"/>
          <w:szCs w:val="24"/>
        </w:rPr>
        <w:t>редседатель Совета депутатов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94E" w:rsidRPr="0099694E" w:rsidRDefault="0099694E" w:rsidP="00996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СОВЕТ ДЕПУТАТОВ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АКСЕНИХИНСКОГО СЕЛЬСОВЕТА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КРАСНОЗЕРСКОГО РАЙОНА   НОВОСИБИРСКОЙ ОБЛАСТИ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Пятого созыва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РЕШЕНИЕ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99694E">
        <w:rPr>
          <w:rFonts w:ascii="Times New Roman" w:hAnsi="Times New Roman" w:cs="Times New Roman"/>
          <w:b/>
          <w:sz w:val="24"/>
          <w:szCs w:val="24"/>
        </w:rPr>
        <w:t xml:space="preserve">                               Внеочередной  тридцатой сессии 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26.07.2022  г.   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         №132     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решение восемнадцатой сессии Совета депутатов Аксенихинского сельсовета Краснозерского района Новосибирской области от 24.12.2021  № 86 «О бюджете Аксенихинского сельсовета Краснозерского района Новосибирской области на 2022 год и плановый период 2023 и 2024 годов» </w:t>
      </w:r>
    </w:p>
    <w:p w:rsidR="0099694E" w:rsidRPr="0099694E" w:rsidRDefault="0099694E" w:rsidP="0099694E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06.06.2019г № 85н «О порядке формирования и  применения кодов бюджетной классификации Российской Федерации, их структуре и принципах назначения»,</w:t>
      </w:r>
      <w:r w:rsidRPr="0099694E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99694E">
        <w:rPr>
          <w:rFonts w:ascii="Times New Roman" w:hAnsi="Times New Roman" w:cs="Times New Roman"/>
          <w:color w:val="000000"/>
          <w:sz w:val="24"/>
          <w:szCs w:val="24"/>
        </w:rPr>
        <w:t>Законом Новосибирской области  от   23.12.2021г. № 167-ОЗ «Об областном бюджете Новосибирской области на 2022 год и плановый период</w:t>
      </w:r>
      <w:proofErr w:type="gramEnd"/>
      <w:r w:rsidRPr="0099694E">
        <w:rPr>
          <w:rFonts w:ascii="Times New Roman" w:hAnsi="Times New Roman" w:cs="Times New Roman"/>
          <w:color w:val="000000"/>
          <w:sz w:val="24"/>
          <w:szCs w:val="24"/>
        </w:rPr>
        <w:t xml:space="preserve">  2023 и 2024 годов», Уставом  Аксенихинского сельсовета Краснозерского района Новосибирской области, Совет депутатов Аксенихинского сельсовета Краснозерского района РЕШИЛ;</w:t>
      </w:r>
    </w:p>
    <w:p w:rsidR="0099694E" w:rsidRPr="0099694E" w:rsidRDefault="0099694E" w:rsidP="0099694E">
      <w:pPr>
        <w:pStyle w:val="af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color w:val="000000"/>
          <w:sz w:val="24"/>
          <w:szCs w:val="24"/>
        </w:rPr>
        <w:t>Внести в Решение 18 сессии Совета депутатов Аксенихинского сельсовета  Краснозерского района Новосибирской области от 24.12.2021 г. № 86 «О бюджете Аксенихинского сельсовета Краснозерского района Новосибирской области на 2022 год и плановый период 2023 и 2024 годов» следующие изменения: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1.  в статье 1: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в части 1: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а) в пункте 1 сумму «7204,9» заменить суммой «12160,9», в том числе объем безвозмездных поступлений «5858,1» заменить суммой «10790,51», 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 xml:space="preserve"> пункте 2 сумму «7204,9» заменить суммой «12558,4»;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Дефицит местного бюджета составил 397,5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>.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в) приложение  таблица 1 «Доходы бюджета Аксенихинского сельсовета на 2022-2023-2024 год»  изложить в прилагаемой редакции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lastRenderedPageBreak/>
        <w:t>г) приложение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2022 год»  изложить в прилагаемой редакции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д) приложение 7 « Источники финансирования дефицита бюджета на 2022 год и плановый период 2023 и 2024годов» изложить в прилагаемой редакции. </w:t>
      </w:r>
    </w:p>
    <w:tbl>
      <w:tblPr>
        <w:tblW w:w="100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05"/>
      </w:tblGrid>
      <w:tr w:rsidR="0099694E" w:rsidRPr="0099694E" w:rsidTr="0099694E">
        <w:trPr>
          <w:trHeight w:val="403"/>
        </w:trPr>
        <w:tc>
          <w:tcPr>
            <w:tcW w:w="10003" w:type="dxa"/>
            <w:hideMark/>
          </w:tcPr>
          <w:p w:rsidR="0099694E" w:rsidRPr="0099694E" w:rsidRDefault="0099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 xml:space="preserve">е) приложение 9 </w:t>
            </w:r>
            <w:r w:rsidRPr="00996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Ведомственная структура расходов бюджета Аксенихинского сельсовета Краснозерского  района  Новосибирской области на 2022, 2023 и 2024 годы</w:t>
            </w:r>
          </w:p>
        </w:tc>
      </w:tr>
    </w:tbl>
    <w:p w:rsidR="0099694E" w:rsidRPr="0099694E" w:rsidRDefault="0099694E" w:rsidP="009969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ab/>
        <w:t>2. Настоящее решение вступает в силу со дня его опубликования.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3. Решение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99694E" w:rsidRPr="0099694E" w:rsidRDefault="0099694E" w:rsidP="00996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постоянную комиссию Совета депутатов  Аксенихинского сельсовета Краснозерского района  по бюджету,  аграрной политике, земельным, водным и экологическим вопросам.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Краснозерского района                                    Аксенихинского сельсовета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  Краснозерского района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Новосибирской области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99694E" w:rsidRPr="0099694E" w:rsidRDefault="0099694E" w:rsidP="0099694E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___________ </w:t>
      </w:r>
      <w:proofErr w:type="spellStart"/>
      <w:r w:rsidRPr="0099694E">
        <w:rPr>
          <w:rFonts w:ascii="Times New Roman" w:hAnsi="Times New Roman" w:cs="Times New Roman"/>
          <w:sz w:val="24"/>
          <w:szCs w:val="24"/>
          <w:lang w:eastAsia="ar-SA"/>
        </w:rPr>
        <w:t>Н.П.Никитина</w:t>
      </w:r>
      <w:proofErr w:type="spellEnd"/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__________</w:t>
      </w:r>
      <w:proofErr w:type="spellStart"/>
      <w:r w:rsidRPr="0099694E">
        <w:rPr>
          <w:rFonts w:ascii="Times New Roman" w:hAnsi="Times New Roman" w:cs="Times New Roman"/>
          <w:sz w:val="24"/>
          <w:szCs w:val="24"/>
          <w:lang w:eastAsia="ar-SA"/>
        </w:rPr>
        <w:t>Е.М.Долгополова</w:t>
      </w:r>
      <w:proofErr w:type="spellEnd"/>
    </w:p>
    <w:p w:rsidR="0099694E" w:rsidRPr="0099694E" w:rsidRDefault="0099694E" w:rsidP="0099694E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«26» июля 2022 года                                           «26» июля 2022 года</w:t>
      </w:r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99694E" w:rsidRPr="0099694E" w:rsidRDefault="0099694E" w:rsidP="0099694E">
      <w:pPr>
        <w:pStyle w:val="a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b"/>
        <w:ind w:left="851" w:hanging="1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СОВЕТ ДЕПУТАТОВ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РЕШЕНИЕ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тридцатой сессии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от 26.07.2022г.                                  </w:t>
      </w:r>
      <w:proofErr w:type="spellStart"/>
      <w:r w:rsidRPr="0099694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>ксениха</w:t>
      </w:r>
      <w:proofErr w:type="spellEnd"/>
      <w:r w:rsidRPr="0099694E">
        <w:rPr>
          <w:rFonts w:ascii="Times New Roman" w:hAnsi="Times New Roman" w:cs="Times New Roman"/>
          <w:sz w:val="24"/>
          <w:szCs w:val="24"/>
        </w:rPr>
        <w:t xml:space="preserve">                                      № 133</w:t>
      </w:r>
    </w:p>
    <w:p w:rsidR="0099694E" w:rsidRPr="0099694E" w:rsidRDefault="0099694E" w:rsidP="0099694E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Аксенихинского  Краснозерского района 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Новосибирской области, 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 xml:space="preserve"> решением двадцать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второй сессии Совета депутатов  Аксенихинского сельсовета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Краснозерского района от 28.02.2017г № 22/3</w:t>
      </w:r>
    </w:p>
    <w:p w:rsidR="0099694E" w:rsidRPr="0099694E" w:rsidRDefault="0099694E" w:rsidP="0099694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          В соответствии со статьей 134 Трудового кодекса Российской Федерации, Постановлением Губернатора Новосибирской области от 19.07.2022 № 332  ДСП, Совет депутатов Аксенихинского сельсовета  Краснозерского района Новосибирской области РЕШИЛ:</w:t>
      </w:r>
    </w:p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lastRenderedPageBreak/>
        <w:t xml:space="preserve">       1. Внести следующие изменения в Положение об оплате труда лиц, замещающих муниципальные должности, действующих на постоянной основе и муниципальных служащих Аксенихинского сельсовета Краснозерского района Новосибирской области,   утвержденное решением двадцать второй сессии Совета депутатов Аксенихинского сельсовета Краснозерского района от 28.02.2017г.  года № 22/3 (далее – Положение):</w:t>
      </w:r>
    </w:p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1.1. в пункте 1, 2 раздела 4 Положения слова «БДО (базовый должностной оклад) = 2927 рублей» </w:t>
      </w:r>
      <w:proofErr w:type="gramStart"/>
      <w:r w:rsidRPr="0099694E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99694E">
        <w:rPr>
          <w:rFonts w:ascii="Times New Roman" w:hAnsi="Times New Roman" w:cs="Times New Roman"/>
          <w:sz w:val="24"/>
          <w:szCs w:val="24"/>
        </w:rPr>
        <w:t xml:space="preserve"> «БДО (базовый должностной оклад) = 3220 рублей»;</w:t>
      </w:r>
    </w:p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 xml:space="preserve">     1.2. в пункте 2 раздела 4 Положения таблицу норматива ежемесячной надбавки за классный чин 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20"/>
        <w:gridCol w:w="3600"/>
      </w:tblGrid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2056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 1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</w:tr>
      <w:tr w:rsidR="0099694E" w:rsidRPr="0099694E" w:rsidTr="0099694E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94E" w:rsidRPr="0099694E" w:rsidRDefault="0099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94E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</w:tr>
    </w:tbl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t>2. Настоящее решение подлежит применению с 1 июля 2022 года.</w:t>
      </w:r>
    </w:p>
    <w:p w:rsidR="0099694E" w:rsidRPr="0099694E" w:rsidRDefault="0099694E" w:rsidP="0099694E">
      <w:pPr>
        <w:jc w:val="both"/>
        <w:rPr>
          <w:rFonts w:ascii="Times New Roman" w:hAnsi="Times New Roman" w:cs="Times New Roman"/>
          <w:sz w:val="24"/>
          <w:szCs w:val="24"/>
        </w:rPr>
      </w:pPr>
      <w:r w:rsidRPr="0099694E">
        <w:rPr>
          <w:rFonts w:ascii="Times New Roman" w:hAnsi="Times New Roman" w:cs="Times New Roman"/>
          <w:sz w:val="24"/>
          <w:szCs w:val="24"/>
        </w:rPr>
        <w:lastRenderedPageBreak/>
        <w:t>3. Опубликовать настоящее решение в периодическом печатном издании «Бюллетень органов местного самоуправления Краснозерского района».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Глава Аксенихинского сельсовета                  Председатель Совета депутатов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Краснозерского района                                     Аксенихинского сельсовета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>Новосибирской области                                     Краснозерского района</w:t>
      </w:r>
    </w:p>
    <w:p w:rsidR="0099694E" w:rsidRPr="0099694E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694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Новосибирской области</w:t>
      </w:r>
    </w:p>
    <w:p w:rsidR="00881C21" w:rsidRPr="001934BD" w:rsidRDefault="0099694E" w:rsidP="0099694E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</w:t>
      </w:r>
    </w:p>
    <w:p w:rsidR="00EC6D4E" w:rsidRPr="001934BD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    </w:t>
      </w:r>
      <w:r w:rsidR="006F6CA7" w:rsidRPr="001934B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1934BD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1934BD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1934BD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4BD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1934BD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1934BD">
        <w:rPr>
          <w:rFonts w:ascii="Times New Roman" w:hAnsi="Times New Roman" w:cs="Times New Roman"/>
          <w:sz w:val="24"/>
          <w:szCs w:val="24"/>
        </w:rPr>
        <w:t> </w:t>
      </w:r>
      <w:r w:rsidRPr="001934BD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1934BD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1934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34BD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1934BD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34B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1934BD">
        <w:rPr>
          <w:rFonts w:ascii="Times New Roman" w:hAnsi="Times New Roman" w:cs="Times New Roman"/>
          <w:sz w:val="24"/>
          <w:szCs w:val="24"/>
        </w:rPr>
        <w:t xml:space="preserve"> </w:t>
      </w:r>
      <w:r w:rsidR="00EC6D4E" w:rsidRPr="001934BD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1934BD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95"/>
        </w:tabs>
        <w:ind w:left="795" w:hanging="43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5">
    <w:nsid w:val="00000007"/>
    <w:multiLevelType w:val="multilevel"/>
    <w:tmpl w:val="54BE8FA6"/>
    <w:name w:val="WW8Num7"/>
    <w:lvl w:ilvl="0">
      <w:start w:val="1"/>
      <w:numFmt w:val="bullet"/>
      <w:lvlText w:val="●"/>
      <w:lvlJc w:val="left"/>
      <w:pPr>
        <w:tabs>
          <w:tab w:val="num" w:pos="900"/>
        </w:tabs>
        <w:ind w:left="900" w:hanging="54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  <w:rPr>
        <w:rFonts w:ascii="Verdana" w:hAnsi="Verdana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6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7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8">
    <w:nsid w:val="307D5BE9"/>
    <w:multiLevelType w:val="hybridMultilevel"/>
    <w:tmpl w:val="6302E36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A5237"/>
    <w:multiLevelType w:val="multilevel"/>
    <w:tmpl w:val="8A1833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7C67170"/>
    <w:multiLevelType w:val="multilevel"/>
    <w:tmpl w:val="2584AF80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1350"/>
      </w:pPr>
    </w:lvl>
    <w:lvl w:ilvl="1">
      <w:start w:val="8"/>
      <w:numFmt w:val="decimal"/>
      <w:lvlText w:val="%1.%2."/>
      <w:lvlJc w:val="left"/>
      <w:pPr>
        <w:tabs>
          <w:tab w:val="num" w:pos="2083"/>
        </w:tabs>
        <w:ind w:left="2083" w:hanging="1350"/>
      </w:pPr>
    </w:lvl>
    <w:lvl w:ilvl="2">
      <w:start w:val="3"/>
      <w:numFmt w:val="decimal"/>
      <w:lvlText w:val="%1.%2.%3."/>
      <w:lvlJc w:val="left"/>
      <w:pPr>
        <w:tabs>
          <w:tab w:val="num" w:pos="2816"/>
        </w:tabs>
        <w:ind w:left="2816" w:hanging="1350"/>
      </w:pPr>
    </w:lvl>
    <w:lvl w:ilvl="3">
      <w:start w:val="1"/>
      <w:numFmt w:val="decimal"/>
      <w:lvlText w:val="%1.%2.%3.%4."/>
      <w:lvlJc w:val="left"/>
      <w:pPr>
        <w:tabs>
          <w:tab w:val="num" w:pos="3549"/>
        </w:tabs>
        <w:ind w:left="3549" w:hanging="1350"/>
      </w:pPr>
    </w:lvl>
    <w:lvl w:ilvl="4">
      <w:start w:val="1"/>
      <w:numFmt w:val="decimal"/>
      <w:lvlText w:val="%1.%2.%3.%4.%5."/>
      <w:lvlJc w:val="left"/>
      <w:pPr>
        <w:tabs>
          <w:tab w:val="num" w:pos="4282"/>
        </w:tabs>
        <w:ind w:left="4282" w:hanging="1350"/>
      </w:pPr>
    </w:lvl>
    <w:lvl w:ilvl="5">
      <w:start w:val="1"/>
      <w:numFmt w:val="decimal"/>
      <w:lvlText w:val="%1.%2.%3.%4.%5.%6."/>
      <w:lvlJc w:val="left"/>
      <w:pPr>
        <w:tabs>
          <w:tab w:val="num" w:pos="5105"/>
        </w:tabs>
        <w:ind w:left="51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98"/>
        </w:tabs>
        <w:ind w:left="61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931"/>
        </w:tabs>
        <w:ind w:left="693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024"/>
        </w:tabs>
        <w:ind w:left="8024" w:hanging="2160"/>
      </w:pPr>
    </w:lvl>
  </w:abstractNum>
  <w:abstractNum w:abstractNumId="11">
    <w:nsid w:val="417721D5"/>
    <w:multiLevelType w:val="hybridMultilevel"/>
    <w:tmpl w:val="CD085FC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205BCA"/>
    <w:multiLevelType w:val="hybridMultilevel"/>
    <w:tmpl w:val="87E62D7A"/>
    <w:lvl w:ilvl="0" w:tplc="F690BD4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15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451AAF"/>
    <w:multiLevelType w:val="hybridMultilevel"/>
    <w:tmpl w:val="0706E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0453C7"/>
    <w:multiLevelType w:val="multilevel"/>
    <w:tmpl w:val="6A76A13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  <w:lvlOverride w:ilvl="0">
      <w:startOverride w:val="3"/>
    </w:lvlOverride>
    <w:lvlOverride w:ilvl="1">
      <w:startOverride w:val="8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14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F6C3C"/>
    <w:rsid w:val="00142719"/>
    <w:rsid w:val="00155CBE"/>
    <w:rsid w:val="001934BD"/>
    <w:rsid w:val="001B256E"/>
    <w:rsid w:val="001B7978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81C21"/>
    <w:rsid w:val="008B294E"/>
    <w:rsid w:val="008B7296"/>
    <w:rsid w:val="00900CA9"/>
    <w:rsid w:val="00940AFB"/>
    <w:rsid w:val="0095511E"/>
    <w:rsid w:val="009725B0"/>
    <w:rsid w:val="0099694E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11286"/>
    <w:rsid w:val="00D265C6"/>
    <w:rsid w:val="00DB1541"/>
    <w:rsid w:val="00DE4C07"/>
    <w:rsid w:val="00DE7188"/>
    <w:rsid w:val="00E034FB"/>
    <w:rsid w:val="00E14D07"/>
    <w:rsid w:val="00E65144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81C21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81C21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1C21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locked/>
    <w:rsid w:val="0071656B"/>
  </w:style>
  <w:style w:type="character" w:customStyle="1" w:styleId="20">
    <w:name w:val="Заголовок 2 Знак"/>
    <w:basedOn w:val="a0"/>
    <w:link w:val="2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881C21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81C2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881C2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1C21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</w:style>
  <w:style w:type="character" w:styleId="afb">
    <w:name w:val="FollowedHyperlink"/>
    <w:basedOn w:val="a0"/>
    <w:uiPriority w:val="99"/>
    <w:semiHidden/>
    <w:unhideWhenUsed/>
    <w:rsid w:val="00881C21"/>
    <w:rPr>
      <w:color w:val="800080" w:themeColor="followedHyperlink"/>
      <w:u w:val="single"/>
    </w:rPr>
  </w:style>
  <w:style w:type="paragraph" w:styleId="afc">
    <w:name w:val="header"/>
    <w:basedOn w:val="a"/>
    <w:link w:val="afd"/>
    <w:semiHidden/>
    <w:unhideWhenUsed/>
    <w:rsid w:val="00881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d">
    <w:name w:val="Верхний колонтитул Знак"/>
    <w:basedOn w:val="a0"/>
    <w:link w:val="afc"/>
    <w:semiHidden/>
    <w:rsid w:val="00881C2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e">
    <w:name w:val="footer"/>
    <w:basedOn w:val="a"/>
    <w:link w:val="aff"/>
    <w:semiHidden/>
    <w:unhideWhenUsed/>
    <w:rsid w:val="00881C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f">
    <w:name w:val="Нижний колонтитул Знак"/>
    <w:basedOn w:val="a0"/>
    <w:link w:val="afe"/>
    <w:semiHidden/>
    <w:rsid w:val="00881C21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ConsPlusNormal2">
    <w:name w:val="ConsPlusNormal Знак Знак Знак"/>
    <w:link w:val="ConsPlusNormal3"/>
    <w:locked/>
    <w:rsid w:val="00881C21"/>
    <w:rPr>
      <w:rFonts w:ascii="Arial" w:hAnsi="Arial" w:cs="Arial"/>
    </w:rPr>
  </w:style>
  <w:style w:type="paragraph" w:customStyle="1" w:styleId="ConsPlusNormal3">
    <w:name w:val="ConsPlusNormal Знак Знак"/>
    <w:link w:val="ConsPlusNormal2"/>
    <w:rsid w:val="00881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81C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pple-style-span">
    <w:name w:val="apple-style-span"/>
    <w:basedOn w:val="a0"/>
    <w:rsid w:val="00881C21"/>
  </w:style>
  <w:style w:type="paragraph" w:customStyle="1" w:styleId="f">
    <w:name w:val="f"/>
    <w:basedOn w:val="a"/>
    <w:rsid w:val="0088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uiPriority w:val="99"/>
    <w:rsid w:val="0088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uiPriority w:val="99"/>
    <w:rsid w:val="0088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азвание Знак1"/>
    <w:locked/>
    <w:rsid w:val="0099694E"/>
    <w:rPr>
      <w:rFonts w:ascii="Calibri" w:eastAsia="Calibri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0C55-6E6F-43F1-BEE0-820D1808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7150</Words>
  <Characters>40755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2022-07-29T08:44:00Z</cp:lastPrinted>
  <dcterms:created xsi:type="dcterms:W3CDTF">2018-01-17T03:17:00Z</dcterms:created>
  <dcterms:modified xsi:type="dcterms:W3CDTF">2022-07-29T08:46:00Z</dcterms:modified>
</cp:coreProperties>
</file>