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16" w:rsidRDefault="00416716" w:rsidP="00E133D6">
      <w:pPr>
        <w:jc w:val="center"/>
        <w:rPr>
          <w:rFonts w:ascii="Times New Roman" w:hAnsi="Times New Roman"/>
          <w:sz w:val="28"/>
          <w:szCs w:val="28"/>
        </w:rPr>
      </w:pPr>
      <w:r w:rsidRPr="00E133D6">
        <w:rPr>
          <w:rFonts w:ascii="Times New Roman" w:hAnsi="Times New Roman"/>
          <w:sz w:val="28"/>
          <w:szCs w:val="28"/>
        </w:rPr>
        <w:t>АДМИНИСТРАЦИЯ АКСЕНИХИНСКОГО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3D6">
        <w:rPr>
          <w:rFonts w:ascii="Times New Roman" w:hAnsi="Times New Roman"/>
          <w:sz w:val="28"/>
          <w:szCs w:val="28"/>
        </w:rPr>
        <w:t>КРАСНОЗЕРСКОГО РАЙОНА   НОВОСИБИРСКОЙ ОБЛАСТИ</w:t>
      </w:r>
      <w:r w:rsidRPr="00E133D6">
        <w:rPr>
          <w:rFonts w:ascii="Times New Roman" w:hAnsi="Times New Roman"/>
          <w:sz w:val="28"/>
          <w:szCs w:val="28"/>
        </w:rPr>
        <w:br/>
      </w:r>
    </w:p>
    <w:p w:rsidR="00416716" w:rsidRPr="00E133D6" w:rsidRDefault="00416716" w:rsidP="00E133D6">
      <w:pPr>
        <w:jc w:val="center"/>
        <w:rPr>
          <w:rFonts w:ascii="Times New Roman" w:hAnsi="Times New Roman"/>
          <w:sz w:val="28"/>
          <w:szCs w:val="28"/>
        </w:rPr>
      </w:pPr>
      <w:r w:rsidRPr="00E133D6">
        <w:rPr>
          <w:rFonts w:ascii="Times New Roman" w:hAnsi="Times New Roman"/>
          <w:sz w:val="28"/>
          <w:szCs w:val="28"/>
        </w:rPr>
        <w:t>ПОСТАНОВЛЕНИЕ</w:t>
      </w:r>
    </w:p>
    <w:p w:rsidR="00416716" w:rsidRPr="00E133D6" w:rsidRDefault="00416716" w:rsidP="00E133D6">
      <w:pPr>
        <w:outlineLvl w:val="0"/>
        <w:rPr>
          <w:rFonts w:ascii="Times New Roman" w:hAnsi="Times New Roman"/>
          <w:sz w:val="28"/>
          <w:szCs w:val="28"/>
        </w:rPr>
      </w:pPr>
      <w:r w:rsidRPr="00E133D6">
        <w:rPr>
          <w:rFonts w:ascii="Times New Roman" w:hAnsi="Times New Roman"/>
          <w:sz w:val="28"/>
          <w:szCs w:val="28"/>
        </w:rPr>
        <w:t>От 26.04.2018</w:t>
      </w:r>
      <w:r w:rsidRPr="00E133D6">
        <w:rPr>
          <w:rFonts w:ascii="Times New Roman" w:hAnsi="Times New Roman"/>
          <w:sz w:val="28"/>
          <w:szCs w:val="28"/>
        </w:rPr>
        <w:tab/>
      </w:r>
      <w:r w:rsidRPr="00E133D6">
        <w:rPr>
          <w:rFonts w:ascii="Times New Roman" w:hAnsi="Times New Roman"/>
          <w:sz w:val="28"/>
          <w:szCs w:val="28"/>
        </w:rPr>
        <w:tab/>
      </w:r>
      <w:r w:rsidRPr="00E133D6">
        <w:rPr>
          <w:rFonts w:ascii="Times New Roman" w:hAnsi="Times New Roman"/>
          <w:sz w:val="28"/>
          <w:szCs w:val="28"/>
        </w:rPr>
        <w:tab/>
        <w:t xml:space="preserve">        с.Аксениха</w:t>
      </w:r>
      <w:r w:rsidRPr="00E133D6">
        <w:rPr>
          <w:rFonts w:ascii="Times New Roman" w:hAnsi="Times New Roman"/>
          <w:sz w:val="28"/>
          <w:szCs w:val="28"/>
        </w:rPr>
        <w:tab/>
        <w:t xml:space="preserve">                             № 25</w:t>
      </w:r>
    </w:p>
    <w:p w:rsidR="00416716" w:rsidRPr="00E133D6" w:rsidRDefault="00416716" w:rsidP="00E133D6">
      <w:pPr>
        <w:jc w:val="center"/>
        <w:rPr>
          <w:rFonts w:ascii="Times New Roman" w:hAnsi="Times New Roman"/>
          <w:sz w:val="28"/>
          <w:szCs w:val="28"/>
        </w:rPr>
      </w:pPr>
    </w:p>
    <w:p w:rsidR="00416716" w:rsidRPr="00E133D6" w:rsidRDefault="00416716" w:rsidP="00972F40">
      <w:pPr>
        <w:jc w:val="both"/>
        <w:rPr>
          <w:rFonts w:ascii="Times New Roman" w:hAnsi="Times New Roman"/>
          <w:sz w:val="28"/>
          <w:szCs w:val="28"/>
        </w:rPr>
      </w:pPr>
      <w:r w:rsidRPr="00E133D6">
        <w:rPr>
          <w:rFonts w:ascii="Times New Roman" w:hAnsi="Times New Roman"/>
          <w:sz w:val="28"/>
          <w:szCs w:val="28"/>
        </w:rPr>
        <w:t>Об утверждении Порядка составления и ведения кассового плана бюджета Аксенихинского сельсовета Краснозерского района Новосибирской области, утверждения и доведения до главного распорядителя средств бюджета Аксенихинского сельсовета Краснозерского района Новосибирской области предельного объема оплаты денежных обязательств в соответствующем периоде текущего финансового года</w:t>
      </w:r>
    </w:p>
    <w:p w:rsidR="00416716" w:rsidRPr="00E133D6" w:rsidRDefault="00416716" w:rsidP="00972F40">
      <w:pPr>
        <w:jc w:val="both"/>
        <w:rPr>
          <w:rFonts w:ascii="Times New Roman" w:hAnsi="Times New Roman"/>
          <w:bCs/>
          <w:sz w:val="28"/>
          <w:szCs w:val="28"/>
        </w:rPr>
      </w:pPr>
      <w:r w:rsidRPr="00E133D6">
        <w:rPr>
          <w:rFonts w:ascii="Times New Roman" w:hAnsi="Times New Roman"/>
          <w:bCs/>
          <w:sz w:val="28"/>
          <w:szCs w:val="28"/>
        </w:rPr>
        <w:t xml:space="preserve">В соответствии со статьей 217.1 Бюджетного кодекса Российской Федерации, Уставом Аксенихинского сельсовета Краснозерского района Новосибирской области, </w:t>
      </w:r>
      <w:r w:rsidRPr="00E133D6">
        <w:rPr>
          <w:rFonts w:ascii="Times New Roman" w:hAnsi="Times New Roman"/>
          <w:sz w:val="28"/>
          <w:szCs w:val="28"/>
        </w:rPr>
        <w:t>Положением о бюджетном процессе в Аксенихинском сельсовете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3D6">
        <w:rPr>
          <w:rFonts w:ascii="Times New Roman" w:hAnsi="Times New Roman"/>
          <w:bCs/>
          <w:sz w:val="28"/>
          <w:szCs w:val="28"/>
        </w:rPr>
        <w:t>в организации составления и ведения кассовог</w:t>
      </w:r>
      <w:r>
        <w:rPr>
          <w:rFonts w:ascii="Times New Roman" w:hAnsi="Times New Roman"/>
          <w:bCs/>
          <w:sz w:val="28"/>
          <w:szCs w:val="28"/>
        </w:rPr>
        <w:t>о плана бюджета Аксенихинского</w:t>
      </w:r>
      <w:r w:rsidRPr="00E133D6">
        <w:rPr>
          <w:rFonts w:ascii="Times New Roman" w:hAnsi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</w:p>
    <w:p w:rsidR="00416716" w:rsidRPr="00E133D6" w:rsidRDefault="00416716" w:rsidP="00972F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pacing w:val="20"/>
        </w:rPr>
      </w:pPr>
      <w:r w:rsidRPr="00E133D6">
        <w:rPr>
          <w:rFonts w:ascii="Times New Roman" w:hAnsi="Times New Roman" w:cs="Times New Roman"/>
          <w:spacing w:val="20"/>
        </w:rPr>
        <w:t>ПОСТАНОВЛЯЕТ:</w:t>
      </w:r>
    </w:p>
    <w:p w:rsidR="00416716" w:rsidRPr="00E133D6" w:rsidRDefault="00416716" w:rsidP="00E133D6">
      <w:pPr>
        <w:rPr>
          <w:rFonts w:ascii="Times New Roman" w:hAnsi="Times New Roman"/>
          <w:sz w:val="28"/>
          <w:szCs w:val="28"/>
        </w:rPr>
      </w:pPr>
      <w:r w:rsidRPr="00E133D6">
        <w:rPr>
          <w:rFonts w:ascii="Times New Roman" w:hAnsi="Times New Roman"/>
          <w:sz w:val="28"/>
          <w:szCs w:val="28"/>
        </w:rPr>
        <w:t>1. Утвердить Порядок составления и ведения кассового плана бюджета Аксенихинского сельсовета Краснозерского района Новосибирской области, утверждения и доведения до главного распорядителя средств бюджета Аксенихинского сельсовета Краснозерского района Новосибирской области предельного объема оплаты денежных обязательств в соответствующем периоде текущего финансового года согласно приложению.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133D6">
        <w:rPr>
          <w:rFonts w:ascii="Times New Roman" w:hAnsi="Times New Roman"/>
          <w:sz w:val="28"/>
          <w:szCs w:val="28"/>
        </w:rPr>
        <w:t>2.</w:t>
      </w:r>
      <w:bookmarkStart w:id="0" w:name="_GoBack"/>
      <w:bookmarkEnd w:id="0"/>
      <w:r w:rsidRPr="00E133D6">
        <w:rPr>
          <w:rFonts w:ascii="Times New Roman" w:hAnsi="Times New Roman"/>
          <w:sz w:val="28"/>
          <w:szCs w:val="28"/>
        </w:rPr>
        <w:t>Специалисту  администрации Аксенихинского сельсовета Краснозерского района Новосибирской области обеспечить публикацию настоящего постановления в периодическом печатном издании «Бюллетень 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E133D6">
        <w:rPr>
          <w:rFonts w:ascii="Times New Roman" w:hAnsi="Times New Roman"/>
          <w:sz w:val="28"/>
          <w:szCs w:val="28"/>
        </w:rPr>
        <w:t>3. Признать утратившим силу постан</w:t>
      </w:r>
      <w:r>
        <w:rPr>
          <w:rFonts w:ascii="Times New Roman" w:hAnsi="Times New Roman"/>
          <w:sz w:val="28"/>
          <w:szCs w:val="28"/>
        </w:rPr>
        <w:t>овление администрации Аксенихинск</w:t>
      </w:r>
      <w:r w:rsidRPr="00E133D6">
        <w:rPr>
          <w:rFonts w:ascii="Times New Roman" w:hAnsi="Times New Roman"/>
          <w:sz w:val="28"/>
          <w:szCs w:val="28"/>
        </w:rPr>
        <w:t>ого сельсовета Краснозерского ра</w:t>
      </w:r>
      <w:r>
        <w:rPr>
          <w:rFonts w:ascii="Times New Roman" w:hAnsi="Times New Roman"/>
          <w:sz w:val="28"/>
          <w:szCs w:val="28"/>
        </w:rPr>
        <w:t>йона Новосибирской области от 22.09.2010 №31а</w:t>
      </w:r>
      <w:r w:rsidRPr="00E133D6">
        <w:rPr>
          <w:rFonts w:ascii="Times New Roman" w:hAnsi="Times New Roman"/>
          <w:sz w:val="28"/>
          <w:szCs w:val="28"/>
        </w:rPr>
        <w:t xml:space="preserve"> «Об утверждении Порядка составления и ведения кассового плана исполнения бюджета Аксенихинского  сельсовета в текущем финансовом году».</w:t>
      </w:r>
    </w:p>
    <w:p w:rsidR="00416716" w:rsidRPr="00E133D6" w:rsidRDefault="00416716" w:rsidP="00E133D6">
      <w:pPr>
        <w:rPr>
          <w:rFonts w:ascii="Times New Roman" w:hAnsi="Times New Roman"/>
          <w:sz w:val="28"/>
          <w:szCs w:val="28"/>
        </w:rPr>
      </w:pPr>
      <w:r w:rsidRPr="00E133D6">
        <w:rPr>
          <w:rFonts w:ascii="Times New Roman" w:hAnsi="Times New Roman"/>
          <w:sz w:val="28"/>
          <w:szCs w:val="28"/>
        </w:rPr>
        <w:t xml:space="preserve">     4. Действие настоящего постановления распространяется на отношения, возникшие с 1 января 2018 года. </w:t>
      </w:r>
    </w:p>
    <w:p w:rsidR="00416716" w:rsidRPr="00E133D6" w:rsidRDefault="00416716" w:rsidP="00E133D6">
      <w:pPr>
        <w:ind w:left="435"/>
        <w:rPr>
          <w:rFonts w:ascii="Times New Roman" w:hAnsi="Times New Roman"/>
          <w:sz w:val="28"/>
          <w:szCs w:val="28"/>
        </w:rPr>
      </w:pPr>
      <w:r w:rsidRPr="00E133D6">
        <w:rPr>
          <w:rFonts w:ascii="Times New Roman" w:hAnsi="Times New Roman"/>
          <w:sz w:val="28"/>
          <w:szCs w:val="28"/>
        </w:rPr>
        <w:t>5.Контроль за исполнением настоящего постановления оставляю за собой.</w:t>
      </w:r>
    </w:p>
    <w:p w:rsidR="00416716" w:rsidRPr="00E133D6" w:rsidRDefault="00416716" w:rsidP="00E133D6">
      <w:pPr>
        <w:rPr>
          <w:rFonts w:ascii="Times New Roman" w:hAnsi="Times New Roman"/>
          <w:sz w:val="28"/>
          <w:szCs w:val="28"/>
        </w:rPr>
      </w:pPr>
    </w:p>
    <w:p w:rsidR="00416716" w:rsidRPr="00E133D6" w:rsidRDefault="00416716" w:rsidP="00972F40">
      <w:pPr>
        <w:jc w:val="both"/>
        <w:rPr>
          <w:rFonts w:ascii="Times New Roman" w:hAnsi="Times New Roman"/>
          <w:sz w:val="28"/>
          <w:szCs w:val="28"/>
        </w:rPr>
      </w:pPr>
    </w:p>
    <w:p w:rsidR="00416716" w:rsidRDefault="00416716" w:rsidP="00972F40">
      <w:pPr>
        <w:jc w:val="both"/>
        <w:rPr>
          <w:rFonts w:ascii="Times New Roman" w:hAnsi="Times New Roman"/>
          <w:sz w:val="28"/>
          <w:szCs w:val="28"/>
        </w:rPr>
      </w:pPr>
      <w:r w:rsidRPr="00E133D6">
        <w:rPr>
          <w:rFonts w:ascii="Times New Roman" w:hAnsi="Times New Roman"/>
          <w:sz w:val="28"/>
          <w:szCs w:val="28"/>
        </w:rPr>
        <w:t xml:space="preserve">Глава Аксенихинского сельсовета                                                 </w:t>
      </w:r>
    </w:p>
    <w:p w:rsidR="00416716" w:rsidRPr="00E133D6" w:rsidRDefault="00416716" w:rsidP="00972F40">
      <w:pPr>
        <w:jc w:val="both"/>
        <w:rPr>
          <w:rFonts w:ascii="Times New Roman" w:hAnsi="Times New Roman"/>
          <w:sz w:val="28"/>
          <w:szCs w:val="28"/>
        </w:rPr>
      </w:pPr>
      <w:r w:rsidRPr="00E133D6"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133D6">
        <w:rPr>
          <w:rFonts w:ascii="Times New Roman" w:hAnsi="Times New Roman"/>
          <w:sz w:val="28"/>
          <w:szCs w:val="28"/>
        </w:rPr>
        <w:t>З.И. Биденко</w:t>
      </w:r>
    </w:p>
    <w:p w:rsidR="00416716" w:rsidRPr="00E133D6" w:rsidRDefault="00416716" w:rsidP="00972F40">
      <w:pPr>
        <w:jc w:val="both"/>
        <w:rPr>
          <w:rFonts w:ascii="Times New Roman" w:hAnsi="Times New Roman"/>
          <w:sz w:val="28"/>
          <w:szCs w:val="28"/>
        </w:rPr>
      </w:pPr>
    </w:p>
    <w:p w:rsidR="00416716" w:rsidRPr="00E133D6" w:rsidRDefault="00416716" w:rsidP="00972F40">
      <w:pPr>
        <w:jc w:val="both"/>
        <w:rPr>
          <w:rFonts w:ascii="Times New Roman" w:hAnsi="Times New Roman"/>
          <w:sz w:val="28"/>
          <w:szCs w:val="28"/>
        </w:rPr>
      </w:pPr>
      <w:r w:rsidRPr="00E133D6">
        <w:rPr>
          <w:rFonts w:ascii="Times New Roman" w:hAnsi="Times New Roman"/>
          <w:sz w:val="28"/>
          <w:szCs w:val="28"/>
        </w:rPr>
        <w:t xml:space="preserve">Никитина </w:t>
      </w:r>
    </w:p>
    <w:p w:rsidR="00416716" w:rsidRPr="00E133D6" w:rsidRDefault="00416716" w:rsidP="00972F40">
      <w:pPr>
        <w:rPr>
          <w:rFonts w:ascii="Times New Roman" w:hAnsi="Times New Roman"/>
          <w:sz w:val="28"/>
          <w:szCs w:val="28"/>
        </w:rPr>
      </w:pPr>
      <w:r w:rsidRPr="00E133D6">
        <w:rPr>
          <w:rFonts w:ascii="Times New Roman" w:hAnsi="Times New Roman"/>
          <w:sz w:val="28"/>
          <w:szCs w:val="28"/>
        </w:rPr>
        <w:t>71 181</w:t>
      </w:r>
    </w:p>
    <w:p w:rsidR="00416716" w:rsidRPr="00534AE8" w:rsidRDefault="00416716" w:rsidP="00534AE8">
      <w:pPr>
        <w:pageBreakBefore/>
        <w:jc w:val="right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 xml:space="preserve">Приложение к Постановлению  </w:t>
      </w:r>
    </w:p>
    <w:p w:rsidR="00416716" w:rsidRPr="00534AE8" w:rsidRDefault="00416716" w:rsidP="00534AE8">
      <w:pPr>
        <w:jc w:val="right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администрации Аксенихинского</w:t>
      </w:r>
    </w:p>
    <w:p w:rsidR="00416716" w:rsidRPr="00534AE8" w:rsidRDefault="00416716" w:rsidP="00534AE8">
      <w:pPr>
        <w:jc w:val="right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сельсовета  Краснозерского района</w:t>
      </w:r>
    </w:p>
    <w:p w:rsidR="00416716" w:rsidRPr="00534AE8" w:rsidRDefault="00416716" w:rsidP="00534AE8">
      <w:pPr>
        <w:jc w:val="right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Новосибирской области</w:t>
      </w:r>
    </w:p>
    <w:p w:rsidR="00416716" w:rsidRPr="00534AE8" w:rsidRDefault="00416716" w:rsidP="00534AE8">
      <w:pPr>
        <w:jc w:val="right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От 26.04.2018 № 25</w:t>
      </w:r>
    </w:p>
    <w:p w:rsidR="00416716" w:rsidRPr="00534AE8" w:rsidRDefault="00416716" w:rsidP="00534AE8">
      <w:pPr>
        <w:jc w:val="right"/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jc w:val="right"/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4AE8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416716" w:rsidRPr="00534AE8" w:rsidRDefault="00416716" w:rsidP="00534AE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4AE8">
        <w:rPr>
          <w:rFonts w:ascii="Times New Roman" w:hAnsi="Times New Roman"/>
          <w:b/>
          <w:bCs/>
          <w:sz w:val="28"/>
          <w:szCs w:val="28"/>
        </w:rPr>
        <w:t>СОСТАВЛЕНИЯ И ВЕДЕНИЯ КАССОВОГО ПЛАНА БЮДЖЕТА</w:t>
      </w:r>
    </w:p>
    <w:p w:rsidR="00416716" w:rsidRPr="00534AE8" w:rsidRDefault="00416716" w:rsidP="00534AE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4AE8">
        <w:rPr>
          <w:rFonts w:ascii="Times New Roman" w:hAnsi="Times New Roman"/>
          <w:b/>
          <w:bCs/>
          <w:sz w:val="28"/>
          <w:szCs w:val="28"/>
        </w:rPr>
        <w:t>АКСЕНИХИНСКОГО СЕЛЬСОВЕТА КРАСНОЗЕРСКОГО РАЙОНА НОВОСИБИРСКОЙ ОБЛАСТИ, УТВЕРЖДЕНИЯ И ДОВЕДЕНИЯ ДО ГЛАВНОГО РАСПОРЯДИТЕЛЯ СРЕДСТВ БЮДЖЕТА КРАСНОЗЕРСКОГО РАЙОНА НОВОСИБИРСКОЙ ОБЛАСТИ ПРЕДЕЛЬНОГО ОБЪЕМА ОПЛАТЫ ДЕНЕЖНЫХ ОБЯЗАТЕЛЬСТВ В СООТВЕТСТВУЮЩЕМ ПЕРИОДЕ ТЕКУЩЕГО ФИНАНСОВОГО ГОДА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 xml:space="preserve">Настоящий Порядок составления и ведения кассового плана бюджета Аксенихинского сельсовета Краснозерского района Новосибирской области (далее – местного бюджета), утверждения и доведения до главного распорядителя средств местного бюджета предельного объема оплаты денежных обязательств в соответствующем периоде текущего финансового года (далее - Порядок) разработан в соответствии со </w:t>
      </w:r>
      <w:hyperlink r:id="rId5" w:history="1">
        <w:r w:rsidRPr="00534AE8">
          <w:rPr>
            <w:rStyle w:val="Hyperlink"/>
            <w:rFonts w:ascii="Times New Roman" w:hAnsi="Times New Roman"/>
            <w:sz w:val="28"/>
            <w:szCs w:val="28"/>
          </w:rPr>
          <w:t>статьей 217.1</w:t>
        </w:r>
      </w:hyperlink>
      <w:r w:rsidRPr="00534AE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целях организации исполнения местного бюджета и определяет правила составления и ведения кассового плана местного бюджета в текущем финансовом году (далее - кассовый план), утверждения и доведения до главного распорядителя средств местного бюджета (далее - ГРБС) предельного объема оплаты денежных обязательств в соответствующем периоде текущего финансового года (далее - предельные объемы финансирования).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highlight w:val="yellow"/>
        </w:rPr>
      </w:pPr>
    </w:p>
    <w:p w:rsidR="00416716" w:rsidRPr="00534AE8" w:rsidRDefault="00416716" w:rsidP="00534AE8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Раздел 1. ОРГАНИЗАЦИЯ ВЗАИМОДЕЙСТВИЯ АДМИНИСТРАЦИИ АКСЕНИХИНСКОГО СЕЛЬСОВЕТА КРАСНОЗЕРСКОГО РАЙОНА НОВОСИБИРСКОЙ ОБЛАСТИ С ГЛАВНЫМ</w:t>
      </w:r>
    </w:p>
    <w:p w:rsidR="00416716" w:rsidRPr="00534AE8" w:rsidRDefault="00416716" w:rsidP="00534AE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РАСПОРЯДИТЕЛЕМ СРЕДСТВ МЕСТНОГО БЮДЖЕТА, ГЛАВНЫМ АДМИНИСТРАТОРОМ ИСТОЧНИКОВ ФИНАНСИРОВАНИЯ</w:t>
      </w:r>
    </w:p>
    <w:p w:rsidR="00416716" w:rsidRPr="00534AE8" w:rsidRDefault="00416716" w:rsidP="00534AE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highlight w:val="yellow"/>
        </w:rPr>
      </w:pPr>
      <w:r w:rsidRPr="00534AE8">
        <w:rPr>
          <w:rFonts w:ascii="Times New Roman" w:hAnsi="Times New Roman"/>
          <w:sz w:val="28"/>
          <w:szCs w:val="28"/>
        </w:rPr>
        <w:t xml:space="preserve">ДЕФИЦИТА МЕСТНОГО БЮДЖЕТА, ГЛАВНЫМ АДМИНИСТРАТОРОМ ДОХОДОВ МЕСТНОГО БЮДЖЕТА </w:t>
      </w:r>
    </w:p>
    <w:p w:rsidR="00416716" w:rsidRPr="00534AE8" w:rsidRDefault="00416716" w:rsidP="00534AE8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1.1. Составление и ведение кассового плана, предельных объемов финансирования осуществляется посредством электронного документооборота в автоматизированной системе планирования, бухгалтерского учета и анализа исполнения бюджетов в финансовых органах "Бюджет" (далее - АС "Бюджет"). Все операции по составлению и ведению кассового плана, предельных объемов финансирования, взаимодействие администрации Аксенихинского сельсовета Краснозерского района Новосибирской области (далее – администрация) с ГРБС, главными администратором источников финансирования дефицита местного бюджета (далее - главные администраторы источников), главными администраторами доходов местного бюджета (далее - главные администраторы доходов), осуществляются в соответствии с Регламентом составления и ведения кассового плана местного бюджета в текущем финансовом году, утверждения и доведения до главных распорядителей средств местного бюджета предельного объема оплаты денежных обязательств в соответствующем периоде текущего финансового года (далее - Регламент по кассовому плану).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highlight w:val="yellow"/>
        </w:rPr>
      </w:pPr>
    </w:p>
    <w:p w:rsidR="00416716" w:rsidRPr="00534AE8" w:rsidRDefault="00416716" w:rsidP="00534AE8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Раздел 2. СОСТАВ КАССОВОГО ПЛАНА. СОСТАВЛЕНИЕ И УТВЕРЖДЕНИЕ</w:t>
      </w:r>
    </w:p>
    <w:p w:rsidR="00416716" w:rsidRPr="00534AE8" w:rsidRDefault="00416716" w:rsidP="00534AE8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КАССОВОГО ПЛАНА. ДОВЕДЕНИЕ ПОКАЗАТЕЛЕЙ КАССОВОГО</w:t>
      </w:r>
    </w:p>
    <w:p w:rsidR="00416716" w:rsidRPr="00534AE8" w:rsidRDefault="00416716" w:rsidP="00534AE8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ПЛАНА ДО ГРБС, ГЛАВНЫХ АДМИНИСТРАТОРОВ ДОХОДОВ</w:t>
      </w:r>
    </w:p>
    <w:p w:rsidR="00416716" w:rsidRPr="00534AE8" w:rsidRDefault="00416716" w:rsidP="00534AE8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И ГЛАВНЫХ АДМИНИСТРАТОРОВ ИСТОЧНИКОВ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highlight w:val="yellow"/>
        </w:rPr>
      </w:pP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2.1. В состав кассового плана включаются: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- поквартальное распределение доходов местного бюджета на очередной финансовый год в разрезе главных администраторов доходов и кодов классификации доходов местного бюджета;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- поквартальное распределение расходов местного бюджета на очередной финансовый год в разрезе ГРБС, разделов, подразделов, целевых статей (муниципальных программ  Аксенихинского сельсовета Краснозерского района Новосибирской области и непрограммных направлений деятельности), групп, подгрупп и элементов видов расходов классификации расходов местного бюджета, операций сектора государственного управления, кодов классификатора типа средств;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- поквартальное распределение источников финансирования дефицита местного бюджета (далее - источников) на очередной финансовый год в разрезе главных администраторов источников и кодов источников классификации источников.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Кассовый план составляется специалистом администрации поселения: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2.2. Составление кассового плана.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bookmarkStart w:id="1" w:name="Par51"/>
      <w:bookmarkEnd w:id="1"/>
      <w:r w:rsidRPr="00534AE8">
        <w:rPr>
          <w:rFonts w:ascii="Times New Roman" w:hAnsi="Times New Roman"/>
          <w:sz w:val="28"/>
          <w:szCs w:val="28"/>
        </w:rPr>
        <w:t>В течение десяти рабочих дней со дня принятия решения о местном бюджете на очередной финансовый год и плановый период (далее –решение о местном бюджете) специалист доводит до главных администраторов доходов суммы доходов в разрезе кодов бюджетной классификации по администрируемым доходным источникам.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 xml:space="preserve">Специалист формирует прогноз кассовых поступлений по доходам местного бюджета на очередной финансовый год. 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ГРБС после доведения до них лимитов бюджетных обязательств представляют в администрацию поселения поквартальное распределение расходов местного бюджета одновременно с расчетами и обоснованиями распределяемых по кварталам бюджетных ресурсов, включающими в себя прогнозный расчет плановых назначений на предстоящий период и/или отражающими используемую методику ГРБС при распределении бюджетных ресурсов в разрезе кварталов. Специалист поквартальных распределений расходов местного бюджета  на соответствие доведенным лимитам бюджетных обязательств на очередной финансовый год. Поквартальное распределение расходов бюджета без расчетов и обоснований рассмотрению не подлежит. По расходам местного бюджета, осуществляемым за счет целевых средств областного бюджета, осуществляется проверка на соответствие представленному поквартальному распределению соответствующих доходов.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Поквартальное распределение расходов местного бюджета, направляемых на софинансирование расходов за счет целевых средств областного бюджета, осуществляется в соответствии с поквартальным распределением последних, если иное не предусмотрено соглашениями с областными органами исполнительной власти.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Специалист формирует кассовый план по расходам местного бюджета на очередной финансовый год. Показатели кассового плана по расходам должны соответствовать лимитам бюджетных обязательств на очередной финансовый год.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 xml:space="preserve">Специалист осуществляет поквартальное распределение источников (за исключением группы источников "Изменение остатков средств на счетах по учету средств бюджета") в разрезе администраторов источников и кодов источников, с учетом поквартального распределения доходов и расходов местного бюджета, поступлений и выплат по источникам в разрезе главных администраторов источников. 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Кассовый план утверждается Главой Аксенихинского сельсовета Краснозерского района Новосибирской области (далее –Глава поселения).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2.3. Доведение показателей кассового плана.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Показатели кассового плана по расходам, отраженные в принятых электронных документах вАС "Бюджет", считаются доведенными до ГРБС.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highlight w:val="yellow"/>
        </w:rPr>
      </w:pPr>
    </w:p>
    <w:p w:rsidR="00416716" w:rsidRPr="00534AE8" w:rsidRDefault="00416716" w:rsidP="00534AE8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Раздел 3. ВЕДЕНИЕ КАССОВОГО ПЛАНА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highlight w:val="yellow"/>
        </w:rPr>
      </w:pP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3.1. Ведение кассового плана по расходам местного бюджета осуществляется администрацией поселения с  нарастающим итогом с начала текущего финансового года поквартально посредством внесения изменений в кассовый план (далее - изменение кассового плана) по представлению ГРБС.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3.1.1. Внесение изменений в кассовый план по расходам с одновременным внесением изменений в сводную роспись и/или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бюджета), утвержденным постановлением администрации поселения.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3.1.2. Внесение изменений в кассовый план по расходам без изменения сводной росписи и/или лимитов бюджетных обязательств на текущий финансовый год осуществляется по основаниям: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а) недостаточность бюджетных средств для исполнения публичных нормативных обязательств в соответствующем квартале текущего финансового года;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bookmarkStart w:id="2" w:name="Par78"/>
      <w:bookmarkEnd w:id="2"/>
      <w:r w:rsidRPr="00534AE8">
        <w:rPr>
          <w:rFonts w:ascii="Times New Roman" w:hAnsi="Times New Roman"/>
          <w:sz w:val="28"/>
          <w:szCs w:val="28"/>
        </w:rPr>
        <w:t>б) возникновение потребности в дополнительных объемах финансирования в соответствующем квартале за счет перераспределения объемов других кварталов;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в) изменение поквартального распределения доходов за счет целевых средств областного бюджета;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3.1.3. ГРБС направляет в администрацию поселения предложения по изменениям кассового плана с указанием оснований для внесения изменений, а также прикрепленный файл с расчетами и обоснованиями вносимых изменений и с обязательством о недопущении образования кредиторской задолженности (за исключением субсидий муниципальным бюджетным учреждениям). Обоснования в обязательном порядке должны включать в себя причины невозможности ГРБС исполнения утвержденного кассового плана.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 xml:space="preserve">Предложения ГРБС по изменениям кассового плана без изменения сводной бюджетной росписи местного бюджета и/или лимитов бюджетных обязательств по основанию, указанному в </w:t>
      </w:r>
      <w:hyperlink r:id="rId6" w:anchor="Par78" w:history="1">
        <w:r w:rsidRPr="00534AE8">
          <w:rPr>
            <w:rStyle w:val="Hyperlink"/>
            <w:rFonts w:ascii="Times New Roman" w:hAnsi="Times New Roman"/>
            <w:sz w:val="28"/>
            <w:szCs w:val="28"/>
          </w:rPr>
          <w:t>подпункте б) пункта 3.1.2</w:t>
        </w:r>
      </w:hyperlink>
      <w:r w:rsidRPr="00534AE8">
        <w:rPr>
          <w:rFonts w:ascii="Times New Roman" w:hAnsi="Times New Roman"/>
          <w:sz w:val="28"/>
          <w:szCs w:val="28"/>
        </w:rPr>
        <w:t xml:space="preserve"> настоящего Порядка, вносятся на рассмотрение не чаще одного раза в месяц и не позднее десяти рабочих дней до завершения текущего финансового года.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 xml:space="preserve">Все действия по изменению кассового плана в части расходов, производимых за счет целевых средств областного бюджета, осуществляются и контролируются  специалистом на основании служебной записки об уточнении прогноза поступлений доходов, подготовленной на основании уведомления по расчетам между бюджетами, областных нормативных правовых актов, устанавливающих распределение субсидий, субвенций и иных межбюджетных трансфертов, предоставленных местному бюджету из областного бюджета, безвозмездных поступлений в местный бюджет от физических и юридических лиц, имеющих целевое назначение, сверх объемов, утвержденных решением о местном бюджете, служебной записки о поступлении целевых средств областного бюджета или служебной записки о доведении лимитов бюджетных обязательств и (или) предельных объемов финансирования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бюджетных средств Аксенихинского сельсовета Краснозерского района Новосибирской области, источником финансового обеспечения которых являются данные межбюджетные трансферты, с приложением выписки из лицевого счета и (или) расходного </w:t>
      </w:r>
      <w:hyperlink r:id="rId7" w:history="1">
        <w:r w:rsidRPr="00534AE8">
          <w:rPr>
            <w:rStyle w:val="Hyperlink"/>
            <w:rFonts w:ascii="Times New Roman" w:hAnsi="Times New Roman"/>
            <w:sz w:val="28"/>
            <w:szCs w:val="28"/>
          </w:rPr>
          <w:t>расписания</w:t>
        </w:r>
      </w:hyperlink>
      <w:r w:rsidRPr="00534AE8">
        <w:rPr>
          <w:rFonts w:ascii="Times New Roman" w:hAnsi="Times New Roman"/>
          <w:sz w:val="28"/>
          <w:szCs w:val="28"/>
        </w:rPr>
        <w:t xml:space="preserve"> (форма по КФД 0531722).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3.2. Внесение изменений в поквартальное распределение доходов местного бюджета.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3.2.1. Внесение изменений в поквартальное распределение доходов местного бюджета осуществляется по представлению главных администраторов доходов по следующим основаниям: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а) внесение изменений в решение о местном бюджете в части, затрагивающей объемы поступлений доходов вместный бюджет, а также в случае перераспределения доходных источников без изменения общей суммы доходов;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б) изменение функций органов местного самоуправления Аксенихинского сельсовета Краснозерского района Новосибирской области;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в) изменение закрепленных доходных источников местного бюджета за главными администраторами доходов;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г) уточнение прогноза поступления доходов;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д) дополнительное поступление средств областного бюджета;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е) поступление (осуществление возврата) доходов от возврата остатков субсидий, субвенций и иных межбюджетных трансфертов, имеющих целевое назначение, прошлых лет;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ж) возврат межбюджетных трансфертов, полученных в форме субсидий, субвенций и иных межбюджетных трансфертов, в областной бюджет в соответствии с решением главных администраторов доходов;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з) изменение бюджетной классификации Российской Федерации и (или) изменение порядка ее применения.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3.2.2. В случае внесения изменений в решение о местном бюджете главные администраторы доходов направляют специалисту предложения по внесению изменений в прогноз помесячного распределения поступлений доходов в разрезе кодов бюджетной классификации по администрируемым доходным источникам посредством АС "Бюджет", а в случае отсутствия технической возможности на бумажном носителе.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highlight w:val="yellow"/>
        </w:rPr>
      </w:pPr>
      <w:r w:rsidRPr="00534AE8">
        <w:rPr>
          <w:rFonts w:ascii="Times New Roman" w:hAnsi="Times New Roman"/>
          <w:sz w:val="28"/>
          <w:szCs w:val="28"/>
        </w:rPr>
        <w:t>3.2.3. В случае необходимости изменения поквартального распределения доходов, поступающих за счет целевых средств областного бюджета, без внесения соответствующих изменений в поквартальное распределение расходов, баланс регулируется за счет изменения назначений по остаткам средств бюджета.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3.3. Внесение изменений в поквартальное распределение источников.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bookmarkStart w:id="3" w:name="Par100"/>
      <w:bookmarkEnd w:id="3"/>
      <w:r w:rsidRPr="00534AE8">
        <w:rPr>
          <w:rFonts w:ascii="Times New Roman" w:hAnsi="Times New Roman"/>
          <w:sz w:val="28"/>
          <w:szCs w:val="28"/>
        </w:rPr>
        <w:t>3.3.1. Внесение изменений в поквартальное распределение источников осуществляется по следующим основаниям: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а) внесение изменений в роспись источников;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б) изменение объема и (или) срока прогнозируемых поступлений и (или) выплат по источникам.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 xml:space="preserve">3.3.2. При наличии оснований для внесения в поквартальное распределение источников изменений, предусмотренных </w:t>
      </w:r>
      <w:hyperlink r:id="rId8" w:anchor="Par100" w:history="1">
        <w:r w:rsidRPr="00534AE8">
          <w:rPr>
            <w:rStyle w:val="Hyperlink"/>
            <w:rFonts w:ascii="Times New Roman" w:hAnsi="Times New Roman"/>
            <w:sz w:val="28"/>
            <w:szCs w:val="28"/>
          </w:rPr>
          <w:t>пунктом 3.3.1</w:t>
        </w:r>
      </w:hyperlink>
      <w:r w:rsidRPr="00534AE8">
        <w:rPr>
          <w:rFonts w:ascii="Times New Roman" w:hAnsi="Times New Roman"/>
          <w:sz w:val="28"/>
          <w:szCs w:val="28"/>
        </w:rPr>
        <w:t xml:space="preserve"> настоящего Порядка, главные администраторы источников (кроме главных администраторов источников "Изменение остатков средств на счетах по учету средств бюджета") направляют специалисту сведения, необходимые для внесения изменений в поквартальное распределение источников.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Внесение изменений в поквартальное распределение источников осуществляется специалистом с учетом сведений, представленных главными администраторами источников, в течение двенадцати рабочих дней со дня поступления указанных сведений. Изменения в поквартальное распределение источников утверждаются Главой Аксенихинского сельсовета Краснозерского района Новосибирской области.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3.3.3. Изменения поквартального распределения группы источников "Изменение остатков средств на счетах по учету средств бюджета" формируются в АС "Бюджет" автоматически в соответствии с изменениями доходов, расходов и источников в разрезе соответствующих главных администраторов источников.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Раздел 4. УТВЕРЖДЕНИЕ И ДОВЕДЕНИЕ ДО</w:t>
      </w:r>
    </w:p>
    <w:p w:rsidR="00416716" w:rsidRPr="00534AE8" w:rsidRDefault="00416716" w:rsidP="00534AE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ГРБС ПРЕДЕЛЬНЫХ ОБЪЕМОВ ФИНАНСИРОВАНИЯ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4.1. Предельные объемы финансирования утверждаются поквартально с разбивкой по месяцам нарастающим итогом с начала текущего финансового года в разрезе кодов классификации расходов бюджетов Российской Федерации на основе заявок ГРБС с учетом предельных объемов кассовых выплат по источникам финансирования дефицита местного бюджета и в соответствии с уточненным планом поступлений доходов и источников на соответствующий квартал помесячно.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4.2. Формирование предельных объемов финансирования на очередной квартал помесячно, за исключением расходов за счет целевых средств, полученных из областного бюджета, осуществляется в следующем порядке: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4.2.1. ГРБС представляют заявки на выделение предельных объемов финансирования на очередной квартал с помесячной разбивкой. Электронные документы ГРБС должны содержать прикрепленный файл с расчетами и обоснованиями вносимых изменений, в случае наличия остатков предельных объемов финансирования за предыдущий период в письме указывается причина образования остатков. В случае отсутствия обоснований образования остатков, заявка ГРБС по предельным объемам подлежит отклонению с указанием причины.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Формирование предельных объемов финансирования по расходам местного бюджета, направляемых на софинансирование расходов за счет целевых средств областного бюджета, осуществляется по мере поступления последних, если иное не предусмотрено соглашениями с областными и районными органами исполнительной власти.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Формирование предельных объемов финансирования по расходам местного бюджета, не обеспеченным нормативными правовыми актами, регламентирующими порядок финансового обеспечения, осуществляется после принятия соответствующего нормативного правового акта.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4.2.2. При подготовке заявок на выделение предельных объемов финансирования ГРБС в обязательном порядке учитывает объем расходов, необходимый для погашения кредиторской задолженности.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4.2.3. Главные администраторы источников представляют специалисту по заявки на выделение предельных объемов кассовых выплат по источникам на очередной квартал с помесячной разбивкой.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4.2.4. В соответствии с прогнозом поступлений доходов и привлечения источников на месяц ведущий специалист составляет план поступлений доходов и привлечения источников.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Специалист формирует предельные объемы финансирования, которые утверждаются Главой поселения.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4.3. Формирование и утверждение предельных объемов финансирования по расходам за счет целевых средств, полученных из областного бюджета, осуществляется в следующем порядке: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4.3.1. ГРБС после получения выписки из Управления Федерального казначейства по Новосибирской области представляют заявки на увеличение предельных объемов финансирования на текущий месяц в полной сумме, зачисленной на лицевые счета ГРБС, либо в случае отсутствия потребности в указанных целевых средствах федерального бюджета решают вопрос по их возврату с главными распорядителями средств федерального бюджета и письменно извещают администрацию поселения о принятом решении. Возврат неиспользованных межбюджетных трансфертов, предоставленных из федерального бюджета, осуществляется в порядке, установленном Министерством финансов Российской Федерации.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Предельные объемы финансирования на очередной квартал по расходам, осуществляемым на условиях софинансирования с областным бюджетом, формируются в соответствии с графиком перечисления средств областного бюджета, а при отсутствии такового - в соответствии с фактическим поступлением целевых средств областного бюджета, за исключением остатков целевых средств (если иное не предусмотрено нормативными правовыми актами Новосибирской области, регламентирующими порядок финансового обеспечения и использования бюджетных ресурсов по соответствующему направлению расходов).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 xml:space="preserve">4.3.2. Все действия по изменению предельных объемов в части расходов, производимых за счет целевых средств областного бюджета, осуществляются и контролируются профильными отделами на основании служебной записки об уточнении прогноза поступлений доходов, подготовленной на основании уведомления по расчетам между бюджетами, областных нормативных правовых актов, устанавливающих распределение субсидий, субвенций и иных межбюджетных трансфертов, предоставленных местному бюджету из областного бюджета, безвозмездных поступлений в местный бюджет от физических и юридических лиц, имеющих целевое назначение, сверх объемов, утвержденных решением о местном бюджете, служебной записки о поступлении целевых средств местного бюджета или служебной записки о доведении лимитов бюджетных обязательств и (или) предельных объемов финансирования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бюджетных средств Аксенихинского сельсовета Краснозерского района Новосибирской области, источником финансового обеспечения которых являются данные межбюджетные трансферты, с приложением выписки из лицевого счета и (или) расходного </w:t>
      </w:r>
      <w:hyperlink r:id="rId9" w:history="1">
        <w:r w:rsidRPr="00534AE8">
          <w:rPr>
            <w:rStyle w:val="Hyperlink"/>
            <w:rFonts w:ascii="Times New Roman" w:hAnsi="Times New Roman"/>
            <w:sz w:val="28"/>
            <w:szCs w:val="28"/>
          </w:rPr>
          <w:t>расписания</w:t>
        </w:r>
      </w:hyperlink>
      <w:r w:rsidRPr="00534AE8">
        <w:rPr>
          <w:rFonts w:ascii="Times New Roman" w:hAnsi="Times New Roman"/>
          <w:sz w:val="28"/>
          <w:szCs w:val="28"/>
        </w:rPr>
        <w:t xml:space="preserve"> (форма по КФД 0531722).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4.4. В случае необходимости внесения изменений в утвержденные предельные объемы финансирования, ГРБС представляют заявки на внесение изменений не более одного раза в месяц по направлениям расходов, курируемых профильными отделами, за исключением заявок: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а) на внесение изменений в части социальных выплат гражданам, включая оплату банковских услуг и услуг почтовой связи по их доставке;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б) на корректировку предельных объемов финансирования в объеме неиспользованных остатков за отчетный период;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в) на осуществление капитальных вложений в разрезе направлений и объектов;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г) на создание, реконструкцию и обслуживание объектов автодорожной сети в разрезе направлений и объектов;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з) на выполнение обязательств Новосибирской области на условиях софинансирования с областным и районным бюджетом.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Специалист проверяет предложения ГРБС по изменению предельных объемов финансирования на соответствие показателям поквартального распределения расходов местного бюджета (по курируемым направлениям расходов), с учетом произведенного кассового расхода.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4.5. В случае необходимости внесения изменений в источники, специалист проверяет предложения главных администраторов источников по изменению предельных объемов кассовых выплат по источникам на соответствие показателям поквартального распределения источников.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После утверждения докладной записки на внесение изменений в предельные объемы кассовых выплат по источникам ведущий специалист по финансовым вопросам принимает документы, после чего принятые изменения предельных объемов кассовых выплат по источникам считаются доведенными до главных администраторов источников.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4.7. Предложения по внесению изменений в предельные объемы финансирования от ГРБС принимаются не позднее пяти рабочих дней до завершения текущего финансового года, за исключением изменений, вносимых в связи с принятием Закона о внесении изменений, изменений, вносимых по расходам за счет целевых средств областного бюджета, а также при внесении изменений в бюджетные ассигнования и/или лимиты бюджетных обязательств по следующим основаниям: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а) недостаточность бюджетных ассигнований для исполнения публичных нормативных обязательств - с превышением общего объема указанных расходов в пределах 5 процентов общего объема бюджетных ассигнований, утвержденных решением о районном бюджете на их исполнение в текущем финансовом году;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б) использование средств резервных фондов и иным образом зарезервированных в составе утвержденных бюджетных ассигнований;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в) перераспределение расходов для направления денежных средств главными распорядителями и получателями бюджетных средств на оплату исполнения судебных актов, предусматривающих обращение взыскания на средства местного бюджета Новосибирской области;</w:t>
      </w:r>
    </w:p>
    <w:p w:rsidR="00416716" w:rsidRPr="00534AE8" w:rsidRDefault="00416716" w:rsidP="00534AE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>г) доведение до ГРБС уведомлений по лимитам, доведение которых осуществляется при выполнении условий, определенных решением о местном бюджете.</w:t>
      </w:r>
    </w:p>
    <w:p w:rsidR="00416716" w:rsidRPr="00534AE8" w:rsidRDefault="00416716" w:rsidP="00534AE8">
      <w:pPr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rPr>
          <w:rFonts w:ascii="Times New Roman" w:hAnsi="Times New Roman"/>
          <w:sz w:val="28"/>
          <w:szCs w:val="28"/>
        </w:rPr>
      </w:pPr>
      <w:r w:rsidRPr="00534AE8">
        <w:rPr>
          <w:rFonts w:ascii="Times New Roman" w:hAnsi="Times New Roman"/>
          <w:sz w:val="28"/>
          <w:szCs w:val="28"/>
        </w:rPr>
        <w:t xml:space="preserve">       _____________________________________________   </w:t>
      </w:r>
    </w:p>
    <w:p w:rsidR="00416716" w:rsidRPr="00534AE8" w:rsidRDefault="00416716" w:rsidP="00534AE8">
      <w:pPr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rPr>
          <w:rFonts w:ascii="Times New Roman" w:hAnsi="Times New Roman"/>
          <w:sz w:val="28"/>
          <w:szCs w:val="28"/>
        </w:rPr>
      </w:pPr>
    </w:p>
    <w:p w:rsidR="00416716" w:rsidRPr="00534AE8" w:rsidRDefault="00416716" w:rsidP="00534AE8">
      <w:pPr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p w:rsidR="00416716" w:rsidRDefault="00416716" w:rsidP="00CF2362">
      <w:pPr>
        <w:jc w:val="center"/>
        <w:rPr>
          <w:rFonts w:ascii="Times New Roman" w:hAnsi="Times New Roman"/>
          <w:sz w:val="28"/>
          <w:szCs w:val="28"/>
        </w:rPr>
      </w:pPr>
    </w:p>
    <w:sectPr w:rsidR="00416716" w:rsidSect="00E4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1EB"/>
    <w:multiLevelType w:val="hybridMultilevel"/>
    <w:tmpl w:val="23665CFC"/>
    <w:lvl w:ilvl="0" w:tplc="AF049DE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2371AB1"/>
    <w:multiLevelType w:val="hybridMultilevel"/>
    <w:tmpl w:val="E20A3420"/>
    <w:lvl w:ilvl="0" w:tplc="70DC3AA4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2BE8964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362"/>
    <w:rsid w:val="00023AF0"/>
    <w:rsid w:val="0007374D"/>
    <w:rsid w:val="00074F88"/>
    <w:rsid w:val="000B3583"/>
    <w:rsid w:val="000E13BE"/>
    <w:rsid w:val="00101FD5"/>
    <w:rsid w:val="00161E02"/>
    <w:rsid w:val="001F7767"/>
    <w:rsid w:val="00226CC3"/>
    <w:rsid w:val="00230F6B"/>
    <w:rsid w:val="002E414E"/>
    <w:rsid w:val="003047F3"/>
    <w:rsid w:val="00307CA6"/>
    <w:rsid w:val="003522C7"/>
    <w:rsid w:val="00364509"/>
    <w:rsid w:val="00416716"/>
    <w:rsid w:val="00463D7D"/>
    <w:rsid w:val="004A5DF2"/>
    <w:rsid w:val="00514714"/>
    <w:rsid w:val="00525876"/>
    <w:rsid w:val="00534AE8"/>
    <w:rsid w:val="005B6E5F"/>
    <w:rsid w:val="005F444F"/>
    <w:rsid w:val="00633C62"/>
    <w:rsid w:val="006B21F5"/>
    <w:rsid w:val="00723CAC"/>
    <w:rsid w:val="00736476"/>
    <w:rsid w:val="007A7AA9"/>
    <w:rsid w:val="008B0C31"/>
    <w:rsid w:val="008F519F"/>
    <w:rsid w:val="009405DF"/>
    <w:rsid w:val="00972F40"/>
    <w:rsid w:val="009852AB"/>
    <w:rsid w:val="009D7D71"/>
    <w:rsid w:val="009E23A4"/>
    <w:rsid w:val="00AE2DCF"/>
    <w:rsid w:val="00BC3BD6"/>
    <w:rsid w:val="00CF2362"/>
    <w:rsid w:val="00D548CB"/>
    <w:rsid w:val="00D5585D"/>
    <w:rsid w:val="00DC6DA3"/>
    <w:rsid w:val="00E128E7"/>
    <w:rsid w:val="00E133D6"/>
    <w:rsid w:val="00E27977"/>
    <w:rsid w:val="00E45D5E"/>
    <w:rsid w:val="00E5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5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36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647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Emphasis">
    <w:name w:val="Emphasis"/>
    <w:basedOn w:val="DefaultParagraphFont"/>
    <w:uiPriority w:val="99"/>
    <w:qFormat/>
    <w:rsid w:val="00633C62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633C6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9D7D71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rsid w:val="009D7D7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D7D7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rong">
    <w:name w:val="Strong"/>
    <w:basedOn w:val="DefaultParagraphFont"/>
    <w:uiPriority w:val="99"/>
    <w:qFormat/>
    <w:rsid w:val="009D7D71"/>
    <w:rPr>
      <w:rFonts w:cs="Times New Roman"/>
      <w:b/>
      <w:bCs/>
    </w:rPr>
  </w:style>
  <w:style w:type="paragraph" w:customStyle="1" w:styleId="ConsNormal">
    <w:name w:val="ConsNormal"/>
    <w:uiPriority w:val="99"/>
    <w:rsid w:val="00972F40"/>
    <w:pPr>
      <w:widowControl w:val="0"/>
      <w:suppressAutoHyphens/>
      <w:autoSpaceDE w:val="0"/>
      <w:ind w:right="19772" w:firstLine="720"/>
    </w:pPr>
    <w:rPr>
      <w:rFonts w:ascii="Arial" w:hAnsi="Arial" w:cs="Ari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8470;%2011%20&#1055;&#1086;&#1088;&#1103;&#1076;&#1086;&#1082;%20&#1050;&#1040;&#1057;&#1057;&#1054;&#1042;&#1067;&#1049;%20&#1055;&#1051;&#1040;&#105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73C9EDB1E2CFA314EB7F0A59059A689077DE25C53D65531C8E49915A0AE634AFC1AE37E9974F7EO6C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8470;%2011%20&#1055;&#1086;&#1088;&#1103;&#1076;&#1086;&#1082;%20&#1050;&#1040;&#1057;&#1057;&#1054;&#1042;&#1067;&#1049;%20&#1055;&#1051;&#1040;&#1053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D73C9EDB1E2CFA314EB7F0A59059A68937EDF2ACA3E65531C8E49915A0AE634AFC1AE35EF92O4C9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73C9EDB1E2CFA314EB7F0A59059A689077DE25C53D65531C8E49915A0AE634AFC1AE37E9974F7EO6C5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14</Pages>
  <Words>3622</Words>
  <Characters>20649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20</cp:revision>
  <cp:lastPrinted>2018-04-27T06:28:00Z</cp:lastPrinted>
  <dcterms:created xsi:type="dcterms:W3CDTF">2018-04-02T03:19:00Z</dcterms:created>
  <dcterms:modified xsi:type="dcterms:W3CDTF">2018-04-27T06:54:00Z</dcterms:modified>
</cp:coreProperties>
</file>