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69" w:rsidRDefault="004C4869" w:rsidP="004C486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АДМИНИСТРАЦИЯ АКСЕНИХИНСКОГО СЕЛЬСОВЕТА</w:t>
      </w:r>
    </w:p>
    <w:p w:rsidR="004C4869" w:rsidRDefault="004C4869" w:rsidP="004C486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КРАСНОЗЕРСКОГО РАЙОНА НОВОСИБИРСКОЙ ОБЛАСТИ</w:t>
      </w:r>
    </w:p>
    <w:p w:rsidR="004C4869" w:rsidRDefault="004C4869" w:rsidP="004C486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C4869" w:rsidRDefault="004C4869" w:rsidP="004C4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ПОСТАНОВЛЕНИЕ</w:t>
      </w:r>
    </w:p>
    <w:p w:rsidR="004C4869" w:rsidRDefault="004C4869" w:rsidP="004C48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4869" w:rsidRDefault="004C4869" w:rsidP="004C4869">
      <w:pPr>
        <w:tabs>
          <w:tab w:val="left" w:pos="237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От 26.02.2018г                           с,Аксениха                            . № 14</w:t>
      </w:r>
    </w:p>
    <w:p w:rsidR="004C4869" w:rsidRDefault="004C4869" w:rsidP="004C48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sz w:val="28"/>
          <w:szCs w:val="28"/>
        </w:rPr>
        <w:t>ПОРЯДКА ПРЕДОСТАВЛЕНИЯ ПОМЕЩЕНИЙ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ПРОВЕДЕНИЯ ВСТРЕЧ ДЕПУТАТОВ С ИЗБИРАТЕЛЯМИ И ОПРЕДЕЛЕНИИ ПЕРЕЧНЯ СПЕЦИАЛЬНО ОТВЕДЕННЫХ МЕСТ, ПЕРЕЧНЯ ПОМЕЩЕНИЙ ДЛЯ ПРОВЕДЕНИЯ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ВСТРЕЧ ДЕПУТАТОВ С ИЗБИРАТЕЛЯМИ НА ТЕРРИТОРИИ </w:t>
      </w:r>
    </w:p>
    <w:p w:rsidR="004C4869" w:rsidRDefault="004C4869" w:rsidP="004C4869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 КРАСНОЗЕРСКОГО РАЙОНА НОВОСИБИРСКОЙ ОБЛАСТИ</w:t>
      </w:r>
    </w:p>
    <w:p w:rsidR="004C4869" w:rsidRDefault="004C4869" w:rsidP="004C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7 июня 2017 года № 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мероприятиях», со статьей 40 Федерального закона от 6 октября 2003 года № 131-ФЗ «Об общих принципах организации местного самоуправления в Российской Федерации», статьей 8 Закона Новосибирской области от 25 декабря 2006 года № 81-ОЗ «О статусе депутата Законодательного Собрания Новосибирской области», Уставом Аксенихинского сельсовета Краснозерского района Новосибирской области ПОСТАНОВЛЯЕТ: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4C4869" w:rsidRDefault="004C4869" w:rsidP="004C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hyperlink r:id="rId6" w:anchor="Par3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предоставления помещений для проведения встреч депутатов с избирателями на территории Аксенихинского сельсовета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 1.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Определить: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 Перечень специально отведенных </w:t>
      </w:r>
      <w:hyperlink r:id="rId7" w:anchor="Par16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мест</w:t>
        </w:r>
      </w:hyperlink>
      <w:r>
        <w:rPr>
          <w:rFonts w:ascii="Times New Roman" w:hAnsi="Times New Roman"/>
          <w:sz w:val="28"/>
          <w:szCs w:val="28"/>
        </w:rPr>
        <w:t xml:space="preserve"> для проведения встреч депутатов с избирателями на территории  Аксенихинского сельсовета согласно приложению № 2.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hyperlink r:id="rId8" w:anchor="Par10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помещений для проведения встреч депутатов с избирателями на территории _Аксенихинского сельсовета  согласно прилдожению № 3.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Опубликовать постановление в «Бюллетене органов местного самоуправления Аксенихинского сельсовета» и разместить в сети Интернет на официальном сайте администрации Аксенихинского сельсовета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C4869" w:rsidRDefault="004C4869" w:rsidP="004C48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Постановление вступает в силу со дня официального опубликования.</w:t>
      </w:r>
    </w:p>
    <w:p w:rsidR="004C4869" w:rsidRDefault="004C4869" w:rsidP="004C48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 Контроль за исполнением настоящего постановления оставляю за собой.</w:t>
      </w:r>
    </w:p>
    <w:p w:rsidR="004C4869" w:rsidRDefault="004C4869" w:rsidP="004C48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C4869" w:rsidRDefault="004C4869" w:rsidP="004C48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4C4869" w:rsidRDefault="004C4869" w:rsidP="004C4869">
      <w:pPr>
        <w:pStyle w:val="a6"/>
      </w:pPr>
      <w:r>
        <w:rPr>
          <w:rFonts w:ascii="Times New Roman" w:hAnsi="Times New Roman" w:cs="Times New Roman"/>
          <w:sz w:val="28"/>
          <w:szCs w:val="28"/>
        </w:rPr>
        <w:t>Каснозерского района Новосибирской области                                З.И.Биденко</w:t>
      </w:r>
      <w:r>
        <w:t xml:space="preserve">            </w:t>
      </w:r>
      <w:r>
        <w:br w:type="page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1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сельсовета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От26.02.2018г № 14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ПОМЕЩЕНИЙ ДЛЯ ПРОВЕДЕНИЯ ВСТРЕЧ ДЕПУТАТОВ С ИЗБИРАТЕЛЯМИ НА ТЕРРИТОРИИ АКСЕНИХИНСКОГО СЕЛЬСОВЕТА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предоставления помещений для проведения встреч депутатов, не требующих уведомления органов власти, с избирателями на территории Аксенихинского сельсовета Краснозерского района Новосибирской области (далее ‒ Порядок) разработан в целях обеспечения условий для беспрепятственного осуществления своих полномочий депутатами Государственной Думы Федерального Собрания Российской Федерации, Законодательного Собрания Новосибирской области, Совета депутатов Краснозерского района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Совета депутатов Аксенихинского сельсовета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Порядок определяет правила предоставления объектов муниципальной собственности, указанных в приложении № 3 к настоящему постановлению, переданных в оперативное управление муниципальным учреждениям, переданных в хозяйственное ведение муниципальным предприятиям, депутатам для встреч с избирателями.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Правила, установленные Порядком, являются обязательными для исполнения руководителями муниципальных учреждений (муниципальных предприятий), в оперативном управлении (хозяйственном ведении) которых находятся помещения для проведения встреч депутатов с избирателями.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Помещение для встречи депутата с избирателями (далее ‒ помещение) предоставляется безвозмездно на основании письменного заявления депутата по форме согласно приложению к настоящему Порядку.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заявление депутата направляется в администрацию Аксенихинского сельсовета (далее ‒ администрация) не позднее, чем за 10 рабочих дней до даты проведения встречи. Заявление подается депутатом лично с приложением копии документа, подтверждающего статус депутата, или доверенным лицом (уполномоченным представителем) депутата с приложением копии документа, подтверждающего статус депутата, а также документов, подтверждающих основания представления интересов депутата.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>
        <w:rPr>
          <w:rFonts w:ascii="Times New Roman" w:hAnsi="Times New Roman"/>
          <w:i/>
          <w:sz w:val="28"/>
          <w:szCs w:val="28"/>
        </w:rPr>
        <w:t>Вариант 1:</w:t>
      </w:r>
      <w:r>
        <w:rPr>
          <w:rFonts w:ascii="Times New Roman" w:hAnsi="Times New Roman"/>
          <w:sz w:val="28"/>
          <w:szCs w:val="28"/>
        </w:rPr>
        <w:t> Помещения предоставляются по рабочим дням с10-00 часов  до18-00 часов при условии, что проведение встречи не помешает рабочему процессу.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Администрация в течение рабочего дня со дня поступления заявления направляет запрос руководителю муниципального учреждения (муниципального предприятия), в ведении которого находится помещение. В </w:t>
      </w:r>
      <w:r>
        <w:rPr>
          <w:rFonts w:ascii="Times New Roman" w:hAnsi="Times New Roman"/>
          <w:sz w:val="28"/>
          <w:szCs w:val="28"/>
        </w:rPr>
        <w:lastRenderedPageBreak/>
        <w:t>течение одного рабочего дня со дня поступления запроса руководитель муниципального учреждения (муниципального предприятия), в ведении которого находится помещение, информирует администрацию о возможности предоставления помещения в указанные в запросе дату и время.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Испрашиваемое помещение предоставляется депутату, если оно не было предоставлено иному депутату или не было задействовано при проведении мероприятия предприятия или учреждения (организации), в ведении которого находится.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Администрация в течение двух рабочих дней со дня поступления заявления уведомляет депутата о результатах его рассмотрения. В уведомление включается информация о ближайшем свободном дне (времени) использования депутатом помещения, если в испрашиваемые дату, время уже запланировано проведение иного мероприятия.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осуществляется путем направления сообщения на указанный в заявлении о предоставлении помещения адрес электронной почты или номер сотового телефона, либо любым иным способом. 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Администрация обязана обеспечить равные условия для всех депутатов при предоставлении помещений. В случае направления депутатами нескольких заявлений на предоставление одного помещения в одно и то же время очередность использования помещения определяется исходя из времени получения заявлений администрацией. По предложению депутатов возможно предоставление для встречи одного помещения нескольким депутатам. В этом случае депутатами подается совместное заявление.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В случае невозможности предоставления помещения депутату на конкретную дату или время, оно предоставляется ему на таких же условиях в иной день или время. В случае согласия депутата на изменение даты или времени встречи, им подается новое заявление.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В случае согласования проведения встречи администрация назначает своего уполномоченного представителя в целях оказания депутату содействия в проведении мероприятия. Назначение уполномоченного представителя оформляется письменным распоряжением администрации.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В случае отказа депутата от использования помещения для проведения встречи с избирателями, он обязан проинформировать администрацию о принятом решении не позднее, чем за один рабочий день до дня проведения мероприятия.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Нормы предельной заполняемости в помещениях для проведения встреч депутатов с избирателями: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 в помещениях, оборудованных стационарными зрительскими местами, не более чем количество установленных посадочных мест;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13.2. в помещениях, не оборудованных стационарными зрительскими местами, не менее 1 квадратного метра на человека</w:t>
      </w:r>
      <w:r>
        <w:rPr>
          <w:rStyle w:val="a7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 Помещение, не оборудованное стационарными зрительскими местами, должно предоставляться с трибуной, столом, стульями для участников встречи.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 Депутат (депутаты) обеспечивает (обеспечивают) сохранность помещения и имущества, находящегося в нем.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помещений для проведения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 депутатов с избирателями на территории Аксеенихинского сельсовета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(администрация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i/>
          <w:sz w:val="28"/>
          <w:szCs w:val="28"/>
        </w:rPr>
        <w:t>(наименование</w:t>
      </w:r>
      <w:r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поселения)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 депутата)</w:t>
      </w:r>
    </w:p>
    <w:p w:rsidR="004C4869" w:rsidRDefault="004C4869" w:rsidP="004C48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75"/>
      <w:bookmarkEnd w:id="1"/>
      <w:r>
        <w:rPr>
          <w:rFonts w:ascii="Times New Roman" w:hAnsi="Times New Roman"/>
          <w:sz w:val="28"/>
          <w:szCs w:val="28"/>
        </w:rPr>
        <w:t xml:space="preserve">ЗАЯВЛЕНИЕ 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помещения для проведения встречи депутата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избирателями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помещение по адресу: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i/>
          <w:sz w:val="28"/>
          <w:szCs w:val="28"/>
        </w:rPr>
        <w:t xml:space="preserve">(наименование городского округа, </w:t>
      </w:r>
      <w:r>
        <w:rPr>
          <w:rFonts w:ascii="Times New Roman" w:hAnsi="Times New Roman"/>
          <w:bCs/>
          <w:i/>
          <w:sz w:val="28"/>
          <w:szCs w:val="28"/>
        </w:rPr>
        <w:t>муниципального района,</w:t>
      </w:r>
      <w:r>
        <w:rPr>
          <w:rFonts w:ascii="Times New Roman" w:hAnsi="Times New Roman"/>
          <w:i/>
          <w:sz w:val="28"/>
          <w:szCs w:val="28"/>
        </w:rPr>
        <w:t xml:space="preserve"> поселения)</w:t>
      </w:r>
      <w:r>
        <w:rPr>
          <w:rFonts w:ascii="Times New Roman" w:hAnsi="Times New Roman"/>
          <w:sz w:val="28"/>
          <w:szCs w:val="28"/>
        </w:rPr>
        <w:t xml:space="preserve">, __________ </w:t>
      </w:r>
      <w:r>
        <w:rPr>
          <w:rFonts w:ascii="Times New Roman" w:hAnsi="Times New Roman"/>
          <w:i/>
          <w:sz w:val="28"/>
          <w:szCs w:val="28"/>
        </w:rPr>
        <w:t>(наименование организации, учреждения, в ведении которого находится помещение),</w:t>
      </w:r>
      <w:r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i/>
          <w:sz w:val="28"/>
          <w:szCs w:val="28"/>
        </w:rPr>
        <w:t>(улица)</w:t>
      </w:r>
      <w:r>
        <w:rPr>
          <w:rFonts w:ascii="Times New Roman" w:hAnsi="Times New Roman"/>
          <w:sz w:val="28"/>
          <w:szCs w:val="28"/>
        </w:rPr>
        <w:t xml:space="preserve">, ____________ </w:t>
      </w:r>
      <w:r>
        <w:rPr>
          <w:rFonts w:ascii="Times New Roman" w:hAnsi="Times New Roman"/>
          <w:i/>
          <w:sz w:val="28"/>
          <w:szCs w:val="28"/>
        </w:rPr>
        <w:t xml:space="preserve">(дом), ____________ (указывается помещение, например, зал, кабинет) </w:t>
      </w:r>
      <w:r>
        <w:rPr>
          <w:rFonts w:ascii="Times New Roman" w:hAnsi="Times New Roman"/>
          <w:sz w:val="28"/>
          <w:szCs w:val="28"/>
        </w:rPr>
        <w:t>для проведения встречи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избирателями, которая планируется «___» _______________ 20___ года продолжительностью ____________ </w:t>
      </w:r>
      <w:r>
        <w:rPr>
          <w:rFonts w:ascii="Times New Roman" w:hAnsi="Times New Roman"/>
          <w:i/>
          <w:sz w:val="28"/>
          <w:szCs w:val="28"/>
        </w:rPr>
        <w:t>(указываются время начала проведения встречи и ее продолжительность)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Примерное число участников: ______________________________________________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проведение мероприятия (встречи) _____________ (Ф.И.О, статус)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телефон, адрес электронной почты, почтовый адрес для уведомления о результатах рассмотрения заявления: ________________________________________.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подачи заявления: «____» ____________ 20___ г.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>
        <w:rPr>
          <w:rStyle w:val="a7"/>
          <w:sz w:val="28"/>
          <w:szCs w:val="28"/>
        </w:rPr>
        <w:footnoteReference w:id="3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 _________________                     _____________________________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(подпись)                                        (расшифровка подписи)</w:t>
      </w:r>
      <w:r>
        <w:rPr>
          <w:rFonts w:ascii="Times New Roman" w:hAnsi="Times New Roman"/>
          <w:sz w:val="28"/>
          <w:szCs w:val="28"/>
        </w:rPr>
        <w:br w:type="page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Аксенихинского сельсовета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26.02.2018г №  14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СПЕЦИАЛЬНО ОТВЕДЕННЫХ МЕСТ ДЛЯ ПРОВЕДЕНИЯ ВСТРЕЧ ДЕПУТАТОВ С ИЗБИРАТЕЛЯМИ НА ТЕРРИТОРИИ  АКСЕНИХИНСКОГО СЕЛЬСОЛВЕТА</w:t>
      </w:r>
      <w:r>
        <w:rPr>
          <w:rStyle w:val="a7"/>
          <w:b/>
          <w:bCs/>
          <w:i/>
          <w:sz w:val="28"/>
          <w:szCs w:val="28"/>
        </w:rPr>
        <w:footnoteReference w:id="4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Помещение Аксенихинского дома культуры по адресу: Новосибирская область Краснолзерский район, с.Аксениха улюЛенина д30.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Помещение Ганинского сельского клуба по адресу: Новосибирская область, Краснозерский район, п.Ганино ул Ганинская 25.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3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Аксенихинского сельсовета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26.02.2018г  № 14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108"/>
      <w:bookmarkEnd w:id="2"/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ПОМЕЩЕНИЙ ДЛЯ ПРОВЕДЕНИЯ ВСТРЕЧ ДЕПУТАТОВ С ИЗБИРАТЕЛЯМИНА ТЕРРИТОРИИ АКСЕНИХИНСКОГО СЕЛЬСОВЕТА КРАСНОЗЕРСКОГО РАЙОНА НОВОСИБИРСКОЙ ОБЛАСТИ</w:t>
      </w:r>
      <w:r>
        <w:rPr>
          <w:rStyle w:val="a7"/>
          <w:b/>
          <w:bCs/>
          <w:i/>
          <w:sz w:val="28"/>
          <w:szCs w:val="28"/>
        </w:rPr>
        <w:footnoteReference w:id="5"/>
      </w:r>
    </w:p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29"/>
        <w:gridCol w:w="4704"/>
      </w:tblGrid>
      <w:tr w:rsidR="004C4869" w:rsidTr="004C4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организации, учреждения, помещение (зал, кабинет)</w:t>
            </w:r>
          </w:p>
        </w:tc>
      </w:tr>
      <w:tr w:rsidR="004C4869" w:rsidTr="004C4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МКУК»Аксенихинский КДЦ»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С.Аксениха ул Ленина,30 зрительный зал</w:t>
            </w:r>
          </w:p>
        </w:tc>
      </w:tr>
      <w:tr w:rsidR="004C4869" w:rsidTr="004C4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Ганинский сельский клуб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69" w:rsidRDefault="004C4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П.Ганино ул.Ганинская ,25, зрительный зал</w:t>
            </w:r>
          </w:p>
        </w:tc>
      </w:tr>
    </w:tbl>
    <w:p w:rsidR="004C4869" w:rsidRDefault="004C4869" w:rsidP="004C48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4C4869" w:rsidRDefault="004C4869" w:rsidP="004C4869"/>
    <w:p w:rsidR="000C781B" w:rsidRDefault="000C781B"/>
    <w:sectPr w:rsidR="000C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1B" w:rsidRDefault="000C781B" w:rsidP="004C4869">
      <w:pPr>
        <w:spacing w:after="0" w:line="240" w:lineRule="auto"/>
      </w:pPr>
      <w:r>
        <w:separator/>
      </w:r>
    </w:p>
  </w:endnote>
  <w:endnote w:type="continuationSeparator" w:id="1">
    <w:p w:rsidR="000C781B" w:rsidRDefault="000C781B" w:rsidP="004C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1B" w:rsidRDefault="000C781B" w:rsidP="004C4869">
      <w:pPr>
        <w:spacing w:after="0" w:line="240" w:lineRule="auto"/>
      </w:pPr>
      <w:r>
        <w:separator/>
      </w:r>
    </w:p>
  </w:footnote>
  <w:footnote w:type="continuationSeparator" w:id="1">
    <w:p w:rsidR="000C781B" w:rsidRDefault="000C781B" w:rsidP="004C4869">
      <w:pPr>
        <w:spacing w:after="0" w:line="240" w:lineRule="auto"/>
      </w:pPr>
      <w:r>
        <w:continuationSeparator/>
      </w:r>
    </w:p>
  </w:footnote>
  <w:footnote w:id="2">
    <w:p w:rsidR="004C4869" w:rsidRDefault="004C4869" w:rsidP="004C4869">
      <w:pPr>
        <w:pStyle w:val="a4"/>
      </w:pPr>
      <w:r>
        <w:rPr>
          <w:rStyle w:val="a7"/>
        </w:rPr>
        <w:footnoteRef/>
      </w:r>
      <w:r>
        <w:t> </w:t>
      </w:r>
      <w:r>
        <w:rPr>
          <w:rFonts w:ascii="Times New Roman" w:hAnsi="Times New Roman"/>
          <w:color w:val="000000"/>
        </w:rPr>
        <w:t>Устанавливается норматив.</w:t>
      </w:r>
    </w:p>
  </w:footnote>
  <w:footnote w:id="3"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rStyle w:val="a7"/>
          <w:color w:val="000000"/>
          <w:sz w:val="20"/>
          <w:szCs w:val="20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> К заявлению, подаваемому депутатом лично, прикладывается копия документа, подтверждающий статус депутата; к заявлению, подаваемому доверенным лицом (уполномоченным представителем) депутата, прикладываются копия документа, подтверждающего статус депутата, а также копии документов, подтверждающих основания представления интересов депутата.</w:t>
      </w:r>
    </w:p>
  </w:footnote>
  <w:footnote w:id="4"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>
        <w:rPr>
          <w:rFonts w:ascii="Times New Roman" w:hAnsi="Times New Roman"/>
          <w:bCs/>
          <w:sz w:val="20"/>
          <w:szCs w:val="20"/>
        </w:rPr>
        <w:t xml:space="preserve">. </w:t>
      </w:r>
    </w:p>
  </w:footnote>
  <w:footnote w:id="5">
    <w:p w:rsidR="004C4869" w:rsidRDefault="004C4869" w:rsidP="004C486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Cs/>
          <w:sz w:val="20"/>
          <w:szCs w:val="20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869"/>
    <w:rsid w:val="000C781B"/>
    <w:rsid w:val="004C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86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C48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C4869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4C4869"/>
    <w:pPr>
      <w:spacing w:after="0" w:line="240" w:lineRule="auto"/>
    </w:pPr>
  </w:style>
  <w:style w:type="paragraph" w:customStyle="1" w:styleId="ConsPlusNormal">
    <w:name w:val="ConsPlusNormal"/>
    <w:uiPriority w:val="99"/>
    <w:rsid w:val="004C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C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7">
    <w:name w:val="footnote reference"/>
    <w:uiPriority w:val="99"/>
    <w:semiHidden/>
    <w:unhideWhenUsed/>
    <w:rsid w:val="004C486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25.456\490_&#1052;&#1055;&#1040;%20-%20&#1084;&#1077;&#1089;&#1090;&#1072;%20&#1076;&#1083;&#1103;%20&#1074;&#1089;&#1090;&#1088;&#1077;&#1095;&#1080;%20&#1076;&#1077;&#1087;&#1091;&#1090;&#1072;&#1090;&#1086;&#1074;%20&#1089;%20&#1080;&#1079;&#1073;&#1080;&#1088;&#1072;&#1090;&#1077;&#1083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Temp\Rar$DI25.456\490_&#1052;&#1055;&#1040;%20-%20&#1084;&#1077;&#1089;&#1090;&#1072;%20&#1076;&#1083;&#1103;%20&#1074;&#1089;&#1090;&#1088;&#1077;&#1095;&#1080;%20&#1076;&#1077;&#1087;&#1091;&#1090;&#1072;&#1090;&#1086;&#1074;%20&#1089;%20&#1080;&#1079;&#1073;&#1080;&#1088;&#1072;&#1090;&#1077;&#1083;&#110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25.456\490_&#1052;&#1055;&#1040;%20-%20&#1084;&#1077;&#1089;&#1090;&#1072;%20&#1076;&#1083;&#1103;%20&#1074;&#1089;&#1090;&#1088;&#1077;&#1095;&#1080;%20&#1076;&#1077;&#1087;&#1091;&#1090;&#1072;&#1090;&#1086;&#1074;%20&#1089;%20&#1080;&#1079;&#1073;&#1080;&#1088;&#1072;&#1090;&#1077;&#1083;&#1103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2018-03-05T04:40:00Z</dcterms:created>
  <dcterms:modified xsi:type="dcterms:W3CDTF">2018-03-05T04:40:00Z</dcterms:modified>
</cp:coreProperties>
</file>