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32" w:rsidRDefault="002C0832" w:rsidP="002C0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C0832" w:rsidRDefault="002C0832" w:rsidP="002C0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2C0832" w:rsidRDefault="002C0832" w:rsidP="002C0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2C0832" w:rsidRDefault="002C0832" w:rsidP="002C0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0832" w:rsidRDefault="002C0832" w:rsidP="002C0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0832" w:rsidRDefault="002C0832" w:rsidP="002C08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с. Аксениха                                         №44</w:t>
      </w:r>
    </w:p>
    <w:p w:rsidR="002C0832" w:rsidRDefault="002C0832" w:rsidP="002C08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832" w:rsidRDefault="002C0832" w:rsidP="002C0832">
      <w:pPr>
        <w:tabs>
          <w:tab w:val="left" w:pos="12480"/>
        </w:tabs>
        <w:spacing w:line="240" w:lineRule="auto"/>
        <w:ind w:right="36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утверждении программы профилактики правонарушений и борьбы с преступностью на территории Аксенихинского сельсовета Краснозерского района Новосибирской области на 2017-2019 годы</w:t>
      </w:r>
    </w:p>
    <w:p w:rsidR="002C0832" w:rsidRDefault="002C0832" w:rsidP="002C0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832" w:rsidRDefault="002C0832" w:rsidP="002C0832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соответствии с Федеральным законом  от 06.03.2006 №35-ФЗ «О противодействии терроризму»,  Федеральный закон от 25.07.2002 №114-ФЗ «О противодействии экстремизму», Федеральным законом от 06.10.2003 № 131-ФЗ «Об общих принципах организации местного самоуправления в Российской Федерации», администрация Аксенихинского сельсовета Краснозерского района Новосибирской области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0832" w:rsidRDefault="002C0832" w:rsidP="002C0832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Утвердить прилагаемую программу профилактики правонарушений и борьбы с преступностью на территории Аксенихинского сельсовета Краснозерского района Новосибирской области на 2017-2019 годы. (Приложение №1).</w:t>
      </w:r>
    </w:p>
    <w:p w:rsidR="002C0832" w:rsidRDefault="002C0832" w:rsidP="002C0832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сельсовета».</w:t>
      </w:r>
    </w:p>
    <w:p w:rsidR="002C0832" w:rsidRDefault="002C0832" w:rsidP="002C0832">
      <w:pPr>
        <w:tabs>
          <w:tab w:val="left" w:pos="12480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Контроль за исполнение настоящего постановления оставляю за собой.</w:t>
      </w:r>
    </w:p>
    <w:p w:rsidR="002C0832" w:rsidRDefault="002C0832" w:rsidP="002C0832">
      <w:pPr>
        <w:tabs>
          <w:tab w:val="left" w:pos="1248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2C0832" w:rsidRDefault="002C0832" w:rsidP="002C08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                                З.И.Биденко</w:t>
      </w: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2C0832" w:rsidRDefault="002C0832" w:rsidP="002C08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Г.И.Крыгина 71 241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№1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 постановлению  администрации 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Аксенихинского сельсовета 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Краснозерского района 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2C0832" w:rsidRDefault="002C0832" w:rsidP="002C0832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30.05.2017 №</w:t>
      </w:r>
    </w:p>
    <w:p w:rsidR="002C0832" w:rsidRDefault="002C0832" w:rsidP="002C0832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ПРОГРАММА</w:t>
      </w:r>
    </w:p>
    <w:p w:rsidR="002C0832" w:rsidRDefault="002C0832" w:rsidP="002C083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ПРОФИЛАКТИКИ ПРАВОНАРУШЕНИЙ </w:t>
      </w:r>
    </w:p>
    <w:p w:rsidR="002C0832" w:rsidRDefault="002C0832" w:rsidP="002C083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И БОРЬБЫ С ПРЕСТУПНОСТЬЮ</w:t>
      </w:r>
    </w:p>
    <w:p w:rsidR="002C0832" w:rsidRDefault="002C0832" w:rsidP="002C083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НА ТЕРРИТОРИИ АКСЕНИХИНСКОГО СЕЛЬСОВЕТА КРАСНОЗЕРСКОГО РАЙОНА НОВОСИБИРСКОЙ ОБЛАСТИ</w:t>
      </w:r>
    </w:p>
    <w:p w:rsidR="002C0832" w:rsidRDefault="002C0832" w:rsidP="002C0832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НА 2017-2019 ГОДЫ </w:t>
      </w:r>
    </w:p>
    <w:p w:rsidR="002C0832" w:rsidRDefault="002C0832" w:rsidP="002C0832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СОДЕРЖАНИЕ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I. Паспорт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II. Основные положения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2.1. Введение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2.2. Характеристика проблемы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2.3. Цель и задачи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2.4. Сроки и этапы реализации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2.5. Финансовое обеспечение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2.6. Ожидаемый социально-экономический эффект от реализации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2.7.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исполнением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III. Мероприятия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I. ПАСПОРТ ПРОГРАММЫ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2554"/>
        <w:gridCol w:w="7437"/>
      </w:tblGrid>
      <w:tr w:rsidR="002C0832" w:rsidTr="002C0832">
        <w:trPr>
          <w:cantSplit/>
          <w:trHeight w:val="6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программа профилактики  правонарушений и борьбы с преступностью на территории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Аксенихинскогоо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сельсовета Краснозерского района Новосибирской области на 2017-2019 годы  (далее - Программа)</w:t>
            </w:r>
          </w:p>
        </w:tc>
      </w:tr>
      <w:tr w:rsidR="002C0832" w:rsidTr="002C0832">
        <w:trPr>
          <w:cantSplit/>
          <w:trHeight w:val="76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Основание 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разработки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статья 14 Федерального закона от 6 октября 2003  года 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131-ФЗ; 182 -ФЗ</w:t>
            </w:r>
          </w:p>
        </w:tc>
      </w:tr>
      <w:tr w:rsidR="002C0832" w:rsidTr="002C0832">
        <w:trPr>
          <w:cantSplit/>
          <w:trHeight w:val="3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Заказчик   Программы  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 Аксенихинского сельсовета Краснозерского района Новосибирской области (далее - администрация муниципального образования)</w:t>
            </w:r>
          </w:p>
        </w:tc>
      </w:tr>
      <w:tr w:rsidR="002C0832" w:rsidTr="002C0832">
        <w:trPr>
          <w:cantSplit/>
          <w:trHeight w:val="1485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Основные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разработчики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исполнители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bdr w:val="none" w:sz="0" w:space="0" w:color="auto" w:frame="1"/>
              </w:rPr>
            </w:pPr>
            <w:r>
              <w:rPr>
                <w:rStyle w:val="a3"/>
                <w:sz w:val="24"/>
                <w:szCs w:val="24"/>
                <w:shd w:val="clear" w:color="auto" w:fill="FFFFFF"/>
              </w:rPr>
              <w:t>Общественная инспекция по делам несовершеннолетних, Административная комиссия, Антитеррористическая комиссия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«Краснозерский»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(по согласованию); 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УУП ОУУП и ПДН МО МВД России «Краснозерский»  на территории Аксенихинского сельсовета</w:t>
            </w:r>
          </w:p>
        </w:tc>
      </w:tr>
      <w:tr w:rsidR="002C0832" w:rsidTr="002C0832">
        <w:trPr>
          <w:cantSplit/>
          <w:trHeight w:val="4352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 и  задачи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  комплексное   обеспечение   безопасности   граждан   на территории  муниципального образования;       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-профилактика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коррупционных правонарушений, совершаемых от имени или в интересах юридических лиц;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обеспечение безопасности, защиты жителей и их имущества от преступных посягательств;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противодействие возможным террористическим акциям на объектах жизнеобеспечения, социальной сферы и в местах с массовым пребыванием граждан; 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-организация безопасного дорожного движения;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                          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0832" w:rsidTr="002C0832">
        <w:trPr>
          <w:cantSplit/>
          <w:trHeight w:val="146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Задачи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0832" w:rsidTr="002C0832">
        <w:trPr>
          <w:cantSplit/>
          <w:trHeight w:val="708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Сроки и  этапы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реализации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2017 – 2019 годы, без деления на этапы</w:t>
            </w:r>
          </w:p>
        </w:tc>
      </w:tr>
      <w:tr w:rsidR="002C0832" w:rsidTr="002C0832">
        <w:trPr>
          <w:cantSplit/>
          <w:trHeight w:val="83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Финансовое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обеспечение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Финансирование Программы осуществляется  за  счет 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бюджета   муниципального образования.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2C0832" w:rsidTr="002C0832">
        <w:trPr>
          <w:cantSplit/>
          <w:trHeight w:val="2191"/>
        </w:trPr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Ожидаемый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социально-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экономический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эффект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реализации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снижение темпов роста преступности в  целом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повышение эффективности профилактики правонарушений;   </w:t>
            </w:r>
          </w:p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усиление  предупредительной  борьбы  с  терроризмом   и экстремизмом,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  укрепление  безопасности  объектов  жизнеобеспечения  и особой важности;                 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мотивации поведения муниципальных служащих по минимизации коррупционных рисков</w:t>
            </w:r>
          </w:p>
        </w:tc>
      </w:tr>
      <w:tr w:rsidR="002C0832" w:rsidTr="002C0832">
        <w:trPr>
          <w:cantSplit/>
          <w:trHeight w:val="1172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Система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контроля   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реализацией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Контроль  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 реализацией Программы осуществляет     Администрация муниципального образования,     комиссия  по профилактике правонарушений и борьбе с преступностью  при Администрации  муниципального образования</w:t>
            </w:r>
          </w:p>
        </w:tc>
      </w:tr>
    </w:tbl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II. ОСНОВНЫЕ ПОЛОЖЕНИЯ  ПРОГРАММЫ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Введение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C0832" w:rsidRDefault="002C0832" w:rsidP="002C083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Противодействие преступности, охрана общественного порядка и безопасности граждан, профилактика правонарушений,  всегда являлись важнейшими задачами всех без исключения органов 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сферах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2C0832" w:rsidRDefault="002C0832" w:rsidP="002C0832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2.2. Характеристика проблемы. 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настоящее время сохраняется реальная угроза распространения проявлений терроризма и экстремизма, совершения коррупционных нарушений и т.п. Все это свидетельствует о недостаточности проводимой профилактической работы. Криминализация общества определяется целым комплексом факторов.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относятся: 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снижение духовно-нравственного потенциала, правовой нигилизм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общества, отсутствие системы правового воспитания граждан; недостатки в деятельности правоохранительных и контрольно-надзорных органов, 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техническое несовершенство средств и методов профилактики и предупреждения преступности,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</w:rPr>
        <w:t xml:space="preserve"> происходящими процессами и реагирования на их изменение;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распространение различных должностных злоупотреблений и нарушений законности; сохраняющийся высокий уровень безработицы трудоспособного населения.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преступником с новыми, более изощренными способами и формами преступной деятельности, отвергающим любую мораль.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С учетом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, в криминальной ситуации можно прогнозировать развитие следующих негативных тенденций: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     рост преступлений против личности, таких как причинения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вреда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подхода к решению имеющихся проблем, сосредоточение усилий, координации и взаимодействия всей правовой системы, органов власти и управления, общественных объединений и граждан муниципального образования в борьбе с преступностью и профилактике правонарушений.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2.3. Цель и задачи Программы</w:t>
      </w:r>
    </w:p>
    <w:p w:rsidR="002C0832" w:rsidRDefault="002C0832" w:rsidP="002C083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Целями Программы являются следующие: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-  комплексное   обеспечение   безопасности   граждан   на территории  муниципального образования;      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-профилактика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коррупционных правонарушений, совершаемых от имени или в интересах юридических лиц;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-противодействие возможным террористическим акциям на объектах жизнеобеспечения, социальной сферы и в местах с массовым пребыванием граждан; 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-организация безопасного дорожного движения;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                                  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повышение уровня доверия населения  к  органам  местного самоуправления в сфере обеспечения безопасности.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Для достижения поставленных целей необходимо решение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задач: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создание действенной  системы  профилактики правонарушений;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 усиление борьбы с преступностью, улучшение результативности  в  противодействии ее   организованным формам; 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Целевыми индикаторами и показателями являются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уровень преступности;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антитеррористическая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антиэкстремистская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безопасность; 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динамика корыстно-насильственных преступлений;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-динамика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коррупционных правонарушений, совершаемых от имени или в интересах юридических лиц;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результаты противодействия преступности в сфере экономики и налогообложения;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- социально - криминологическая структура преступности.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2.4.Сроки и этапы реализации программы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</w:t>
      </w:r>
    </w:p>
    <w:p w:rsidR="002C0832" w:rsidRDefault="002C0832" w:rsidP="002C0832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мероприятий Программы будет осуществляться в один  этап:</w:t>
      </w:r>
    </w:p>
    <w:p w:rsidR="002C0832" w:rsidRDefault="002C0832" w:rsidP="002C0832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– 2017-2019 годы,</w:t>
      </w:r>
    </w:p>
    <w:p w:rsidR="002C0832" w:rsidRDefault="002C0832" w:rsidP="002C0832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2.5. Финансовое обеспечение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Источником финансирования Программы является бюджет муниципального образования. </w:t>
      </w:r>
    </w:p>
    <w:p w:rsidR="002C0832" w:rsidRDefault="002C0832" w:rsidP="002C0832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2.6. Ожидаемый социально-экономический эффект от реализации Программы</w:t>
      </w:r>
    </w:p>
    <w:p w:rsidR="002C0832" w:rsidRDefault="002C0832" w:rsidP="002C083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темпов роста преступности в целом,  повышение эффективности профилактики правонарушений, усиление предупредительной борьбы с терроризмом и экстремизмом, оздоровление обстановки на улицах и других общественных местах, совершенствование мотивации поведения муниципальных служащих по минимизации коррупционных рисков.</w:t>
      </w:r>
    </w:p>
    <w:p w:rsidR="002C0832" w:rsidRDefault="002C0832" w:rsidP="002C0832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2.7.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исполнением Программы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2C0832" w:rsidRDefault="002C0832" w:rsidP="002C0832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Контроль  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реализацией    Программы  осуществляет     администрация Аксенихинского сельсовета Краснозерского района Новосибирской области,   общественная инспекция по делам несовершеннолетних, административная комиссия, антитеррористическая комиссия Аксенихинского сельсовета Краснозерского района Новосибирской области.</w:t>
      </w:r>
    </w:p>
    <w:p w:rsidR="002C0832" w:rsidRDefault="002C0832" w:rsidP="002C083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C0832" w:rsidRDefault="002C0832" w:rsidP="002C08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ectPr w:rsidR="002C0832">
          <w:pgSz w:w="11906" w:h="16838"/>
          <w:pgMar w:top="1134" w:right="567" w:bottom="1134" w:left="1418" w:header="708" w:footer="708" w:gutter="0"/>
          <w:cols w:space="720"/>
        </w:sectPr>
      </w:pPr>
    </w:p>
    <w:p w:rsidR="002C0832" w:rsidRDefault="002C0832" w:rsidP="002C083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III. МЕРОПРИЯТИЯ ПРОГРАММЫ ПРОФИЛАКТИКИ ПРАВОНАРУШЕНИЙ</w:t>
      </w:r>
    </w:p>
    <w:p w:rsidR="002C0832" w:rsidRDefault="002C0832" w:rsidP="002C083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БОРЬБЫ С ПРЕСТУПНОСТЬЮ НА ТЕРРИТОРИИ АКСЕНИХИНСКОГО СЕЛЬСОВЕТА КРАСНОЗЕРСКОГО РАЙОНА НОВОСИБИРСКОЙ ОБЛАСТИ НА 2017-2019 ГОДЫ</w:t>
      </w:r>
    </w:p>
    <w:p w:rsidR="002C0832" w:rsidRDefault="002C0832" w:rsidP="002C0832">
      <w:pPr>
        <w:shd w:val="clear" w:color="auto" w:fill="FFFFFF"/>
        <w:spacing w:after="0" w:line="240" w:lineRule="auto"/>
        <w:ind w:firstLine="540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12990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597"/>
        <w:gridCol w:w="2058"/>
        <w:gridCol w:w="1410"/>
        <w:gridCol w:w="7"/>
        <w:gridCol w:w="1418"/>
        <w:gridCol w:w="1932"/>
      </w:tblGrid>
      <w:tr w:rsidR="002C0832" w:rsidTr="002C0832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N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55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Перечень мероприятий    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Исполнители  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Источники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Финансовые затраты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(тыс. рублей)   </w:t>
            </w:r>
          </w:p>
        </w:tc>
      </w:tr>
      <w:tr w:rsidR="002C0832" w:rsidTr="002C0832">
        <w:trPr>
          <w:cantSplit/>
          <w:trHeight w:val="615"/>
        </w:trPr>
        <w:tc>
          <w:tcPr>
            <w:tcW w:w="12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2C0832" w:rsidTr="002C0832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1  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3         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4      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5      </w:t>
            </w:r>
          </w:p>
        </w:tc>
        <w:tc>
          <w:tcPr>
            <w:tcW w:w="19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0832" w:rsidTr="002C0832">
        <w:trPr>
          <w:cantSplit/>
          <w:trHeight w:val="240"/>
        </w:trPr>
        <w:tc>
          <w:tcPr>
            <w:tcW w:w="129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2C0832" w:rsidTr="002C0832">
        <w:trPr>
          <w:cantSplit/>
          <w:trHeight w:val="13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1.1. 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       проведение пресс-конференций, семинаров, круглых столов, декадников по вопросам    профилактики   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борьбы    с    преступностью, безнадзорности,            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предупреждения    наркомании, токсикомании,     алкоголизма, в том числе  среди детей и подростков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комиссия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постоянно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1.2. 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Проведение комплексного     исследования преступности в муниципальном образовании с целью выявления основных условий, способствующих     совершению противоправных   деяний,    с принятием дополнительных мер по их профилактике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МВД России «Краснозерский»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УУП ОУУП и ПДН МО МВД России «Краснозерский»,</w:t>
            </w:r>
          </w:p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0832" w:rsidRDefault="002C0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C0832" w:rsidTr="002C0832">
        <w:trPr>
          <w:cantSplit/>
          <w:trHeight w:val="12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1.3. </w:t>
            </w:r>
          </w:p>
        </w:tc>
        <w:tc>
          <w:tcPr>
            <w:tcW w:w="55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полиции, а также лиц, освободившихся из мест лишения свободы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работодатели,  Центр занятости    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ежегодно     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trHeight w:val="1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832" w:rsidRDefault="002C0832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1.4. 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 освещение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хода  реализации          Программы профилактики  правонарушений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 и борьбы с преступностью   на территории муниципального образования   в    средствах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массовой    информации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 раз в квартал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832" w:rsidRDefault="002C0832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C0832" w:rsidRDefault="002C0832" w:rsidP="002C08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sectPr w:rsidR="002C0832">
          <w:pgSz w:w="16838" w:h="11906" w:orient="landscape"/>
          <w:pgMar w:top="851" w:right="1134" w:bottom="426" w:left="1134" w:header="709" w:footer="709" w:gutter="0"/>
          <w:cols w:space="720"/>
        </w:sectPr>
      </w:pPr>
    </w:p>
    <w:tbl>
      <w:tblPr>
        <w:tblW w:w="13320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94"/>
        <w:gridCol w:w="5601"/>
        <w:gridCol w:w="2059"/>
        <w:gridCol w:w="1418"/>
        <w:gridCol w:w="1419"/>
        <w:gridCol w:w="1929"/>
      </w:tblGrid>
      <w:tr w:rsidR="002C0832" w:rsidTr="002C0832">
        <w:trPr>
          <w:cantSplit/>
          <w:trHeight w:val="240"/>
        </w:trPr>
        <w:tc>
          <w:tcPr>
            <w:tcW w:w="133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2. Профилактика правонарушений</w:t>
            </w:r>
          </w:p>
        </w:tc>
      </w:tr>
      <w:tr w:rsidR="002C0832" w:rsidTr="002C0832">
        <w:trPr>
          <w:cantSplit/>
          <w:trHeight w:val="2429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2.1. 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Обеспечить      осуществление совместной работы участковых уполномоченных       полиции, инспекторов     по      делам несовершеннолетних          и представителей администрации 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 обращения с детьми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МВД России «Краснозерский»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</w:t>
            </w:r>
          </w:p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cantSplit/>
          <w:trHeight w:val="108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2.2. 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   совместно    с участковыми   уполномоченными полиции проведение встреч, бесед и лекций   по   вопросам предупреждения и   выявления правонарушений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МВД России «Краснозерский»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</w:t>
            </w:r>
          </w:p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ежеквартально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cantSplit/>
          <w:trHeight w:val="1169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2.3.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МВД России «Краснозерский»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</w:t>
            </w:r>
          </w:p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постоянно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cantSplit/>
          <w:trHeight w:val="1469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2.4.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Осуществить          комплекс мероприятий по контролю за организацией  торговли   на специально отведенных территориях (рынках), в также пресечению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  <w:proofErr w:type="gramEnd"/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МВД России «Краснозерский»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</w:t>
            </w:r>
          </w:p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постоянно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cantSplit/>
          <w:trHeight w:val="240"/>
        </w:trPr>
        <w:tc>
          <w:tcPr>
            <w:tcW w:w="133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3. Борьба с преступностью</w:t>
            </w:r>
          </w:p>
        </w:tc>
      </w:tr>
      <w:tr w:rsidR="002C0832" w:rsidTr="002C0832">
        <w:trPr>
          <w:cantSplit/>
          <w:trHeight w:val="1036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3.1.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Реализация мероприятий по созданию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условий для исполнения наказания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постоянно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  <w:tr w:rsidR="002C0832" w:rsidTr="002C0832">
        <w:trPr>
          <w:cantSplit/>
          <w:trHeight w:val="144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3.2. 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Осуществить          комплекс специальных мероприятий   по выявлению и пресечению фактов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использования                 муниципальными служащими служебного    положения     в корыстных целях, коррупции,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участия    в     коммерческой деятельности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Администрация 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постоянно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без  дополнительного 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0832" w:rsidRDefault="002C083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</w:p>
        </w:tc>
      </w:tr>
    </w:tbl>
    <w:p w:rsidR="002C0832" w:rsidRDefault="002C0832" w:rsidP="002C0832">
      <w:pPr>
        <w:spacing w:after="0"/>
        <w:rPr>
          <w:rFonts w:ascii="Times New Roman" w:hAnsi="Times New Roman" w:cs="Times New Roman"/>
        </w:rPr>
      </w:pPr>
    </w:p>
    <w:p w:rsidR="00D5632B" w:rsidRDefault="00D5632B"/>
    <w:sectPr w:rsidR="00D5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832"/>
    <w:rsid w:val="002C0832"/>
    <w:rsid w:val="00D5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8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2352</Words>
  <Characters>13413</Characters>
  <Application>Microsoft Office Word</Application>
  <DocSecurity>0</DocSecurity>
  <Lines>111</Lines>
  <Paragraphs>31</Paragraphs>
  <ScaleCrop>false</ScaleCrop>
  <Company>Microsoft</Company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2017-05-30T08:23:00Z</dcterms:created>
  <dcterms:modified xsi:type="dcterms:W3CDTF">2017-05-30T08:23:00Z</dcterms:modified>
</cp:coreProperties>
</file>