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C8" w:rsidRDefault="005E41C8" w:rsidP="005E41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E41C8" w:rsidRDefault="005E41C8" w:rsidP="005E41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5E41C8" w:rsidRDefault="005E41C8" w:rsidP="005E41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5E41C8" w:rsidRDefault="005E41C8" w:rsidP="005E41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E41C8" w:rsidRDefault="005E41C8" w:rsidP="005E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28.04.2017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№ 33</w:t>
      </w:r>
    </w:p>
    <w:p w:rsidR="005E41C8" w:rsidRDefault="005E41C8" w:rsidP="005E41C8">
      <w:pPr>
        <w:ind w:right="1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муниципальных услуг Аксенихинского сельсовета Краснозерского района Новосибирской области</w:t>
      </w:r>
    </w:p>
    <w:p w:rsidR="005E41C8" w:rsidRDefault="005E41C8" w:rsidP="005E41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 Федерального закона от 27.07.2010 № 210-ФЗ «Об организации предоставления государственных и муниципальных услуг», в связи с проведением мониторинга соответствия сведений о муниципальных услугах, содержащихся в перечне муниципальных услуг Аксенихинского сельсовета Краснозерского района Новосибирской области, согласно действующему законодательству, администрация Аксенихинского сельсовета Краснозерского района Новосибирской области</w:t>
      </w:r>
    </w:p>
    <w:p w:rsidR="005E41C8" w:rsidRDefault="005E41C8" w:rsidP="005E41C8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E41C8" w:rsidRDefault="005E41C8" w:rsidP="005E41C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муниципальных услуг Аксенихинского сельсовета Краснозерского района Новосибирской области (Приложение№1).</w:t>
      </w:r>
    </w:p>
    <w:p w:rsidR="005E41C8" w:rsidRDefault="005E41C8" w:rsidP="005E41C8">
      <w:pPr>
        <w:pStyle w:val="Style7"/>
        <w:widowControl/>
        <w:numPr>
          <w:ilvl w:val="0"/>
          <w:numId w:val="1"/>
        </w:numPr>
        <w:tabs>
          <w:tab w:val="num" w:pos="0"/>
        </w:tabs>
        <w:spacing w:line="240" w:lineRule="auto"/>
        <w:ind w:left="0" w:right="-2"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Признать утратившими силу: </w:t>
      </w:r>
    </w:p>
    <w:p w:rsidR="005E41C8" w:rsidRDefault="005E41C8" w:rsidP="005E41C8">
      <w:pPr>
        <w:pStyle w:val="ConsPlusNormal0"/>
        <w:widowControl/>
        <w:numPr>
          <w:ilvl w:val="1"/>
          <w:numId w:val="1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Аксенихинского сельсовета Краснозерского района Новосибирской области от 05.04.2014 № 26 «Об утверждении реестра муниципальных услуг администрации Аксенихинского сельсовета Краснозерского района Новосибирской области»;</w:t>
      </w:r>
    </w:p>
    <w:p w:rsidR="005E41C8" w:rsidRDefault="005E41C8" w:rsidP="005E41C8">
      <w:pPr>
        <w:pStyle w:val="ConsPlusNormal0"/>
        <w:widowControl/>
        <w:numPr>
          <w:ilvl w:val="1"/>
          <w:numId w:val="1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администрации Аксенихинского сельсовета Краснозерского района Новосибирской области от 29.05.2015 № 49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Аксенихинского сельсовета Краснозерского района Новосибирской области от 05.04.2014 № 26 «Об утверждении реестра муниципальных услуг администрации Аксенихинского сельсовета Краснозерского района Новосибирской области».</w:t>
      </w:r>
    </w:p>
    <w:p w:rsidR="005E41C8" w:rsidRDefault="005E41C8" w:rsidP="005E41C8">
      <w:pPr>
        <w:pStyle w:val="ConsPlusNormal0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Аксенихинского сельсовета».</w:t>
      </w:r>
    </w:p>
    <w:p w:rsidR="005E41C8" w:rsidRDefault="005E41C8" w:rsidP="005E41C8">
      <w:pPr>
        <w:pStyle w:val="ConsPlusNormal0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E41C8" w:rsidRDefault="005E41C8" w:rsidP="005E41C8">
      <w:pPr>
        <w:rPr>
          <w:rFonts w:ascii="Times New Roman" w:hAnsi="Times New Roman" w:cs="Times New Roman"/>
          <w:sz w:val="28"/>
          <w:szCs w:val="28"/>
        </w:rPr>
      </w:pPr>
    </w:p>
    <w:p w:rsidR="005E41C8" w:rsidRDefault="005E41C8" w:rsidP="005E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Аксенихинского сельсовета</w:t>
      </w:r>
    </w:p>
    <w:p w:rsidR="005E41C8" w:rsidRDefault="005E41C8" w:rsidP="005E4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                                  З.И.Биденко</w:t>
      </w:r>
    </w:p>
    <w:p w:rsidR="005E41C8" w:rsidRDefault="005E41C8" w:rsidP="005E41C8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Г.И.Крыгинаа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71 241</w:t>
      </w:r>
    </w:p>
    <w:p w:rsidR="005E41C8" w:rsidRDefault="005E41C8" w:rsidP="005E41C8">
      <w:pPr>
        <w:spacing w:after="0"/>
        <w:rPr>
          <w:sz w:val="20"/>
          <w:szCs w:val="20"/>
        </w:rPr>
        <w:sectPr w:rsidR="005E41C8">
          <w:pgSz w:w="11906" w:h="16838"/>
          <w:pgMar w:top="1134" w:right="567" w:bottom="1134" w:left="1418" w:header="708" w:footer="708" w:gutter="0"/>
          <w:cols w:space="720"/>
        </w:sectPr>
      </w:pPr>
    </w:p>
    <w:p w:rsidR="005E41C8" w:rsidRDefault="005E41C8" w:rsidP="005E41C8">
      <w:pPr>
        <w:pStyle w:val="a3"/>
        <w:jc w:val="right"/>
      </w:pPr>
      <w:r>
        <w:lastRenderedPageBreak/>
        <w:t>Приложение №1</w:t>
      </w:r>
    </w:p>
    <w:p w:rsidR="005E41C8" w:rsidRDefault="005E41C8" w:rsidP="005E41C8">
      <w:pPr>
        <w:pStyle w:val="a3"/>
        <w:jc w:val="right"/>
      </w:pPr>
      <w:r>
        <w:t>к постановлению администрации</w:t>
      </w:r>
    </w:p>
    <w:p w:rsidR="005E41C8" w:rsidRDefault="005E41C8" w:rsidP="005E41C8">
      <w:pPr>
        <w:pStyle w:val="a3"/>
        <w:jc w:val="right"/>
      </w:pPr>
      <w:r>
        <w:t>Аксенихинского сельсовета</w:t>
      </w:r>
    </w:p>
    <w:p w:rsidR="005E41C8" w:rsidRDefault="005E41C8" w:rsidP="005E41C8">
      <w:pPr>
        <w:pStyle w:val="a3"/>
        <w:jc w:val="right"/>
      </w:pPr>
      <w:r>
        <w:t>Краснозерского района</w:t>
      </w:r>
    </w:p>
    <w:p w:rsidR="005E41C8" w:rsidRDefault="005E41C8" w:rsidP="005E41C8">
      <w:pPr>
        <w:pStyle w:val="a3"/>
        <w:jc w:val="right"/>
      </w:pPr>
      <w:r>
        <w:t>Новосибирской области</w:t>
      </w:r>
    </w:p>
    <w:p w:rsidR="005E41C8" w:rsidRDefault="005E41C8" w:rsidP="005E41C8">
      <w:pPr>
        <w:pStyle w:val="a3"/>
        <w:jc w:val="right"/>
      </w:pPr>
      <w:r>
        <w:t>от 28.04.2017 №</w:t>
      </w:r>
    </w:p>
    <w:p w:rsidR="005E41C8" w:rsidRDefault="005E41C8" w:rsidP="005E41C8">
      <w:pPr>
        <w:tabs>
          <w:tab w:val="left" w:pos="3825"/>
        </w:tabs>
        <w:ind w:right="-739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E41C8" w:rsidRDefault="005E41C8" w:rsidP="005E41C8">
      <w:pPr>
        <w:tabs>
          <w:tab w:val="left" w:pos="3825"/>
        </w:tabs>
        <w:ind w:right="-73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услуг Аксенихинского сельсовета Краснозерского района Новосибирской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1985"/>
        <w:gridCol w:w="5812"/>
        <w:gridCol w:w="1701"/>
        <w:gridCol w:w="1778"/>
      </w:tblGrid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tabs>
                <w:tab w:val="left" w:pos="3825"/>
              </w:tabs>
              <w:ind w:right="-73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  <w:p w:rsidR="005E41C8" w:rsidRDefault="005E41C8">
            <w:pPr>
              <w:tabs>
                <w:tab w:val="left" w:pos="3825"/>
              </w:tabs>
              <w:ind w:right="-73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lang w:eastAsia="ar-SA"/>
              </w:rPr>
              <w:t xml:space="preserve">Наименование </w:t>
            </w:r>
            <w:proofErr w:type="gramStart"/>
            <w:r>
              <w:rPr>
                <w:kern w:val="2"/>
                <w:lang w:eastAsia="ar-SA"/>
              </w:rPr>
              <w:t>муниципальной</w:t>
            </w:r>
            <w:proofErr w:type="gramEnd"/>
          </w:p>
          <w:p w:rsidR="005E41C8" w:rsidRDefault="005E41C8">
            <w:pPr>
              <w:tabs>
                <w:tab w:val="left" w:pos="3825"/>
              </w:tabs>
              <w:ind w:right="-73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kern w:val="2"/>
                <w:lang w:eastAsia="ar-SA"/>
              </w:rPr>
              <w:t>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tabs>
                <w:tab w:val="left" w:pos="3825"/>
              </w:tabs>
              <w:ind w:right="-73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kern w:val="2"/>
                <w:lang w:eastAsia="ar-SA"/>
              </w:rPr>
              <w:t>Ответственный исполнитель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tabs>
                <w:tab w:val="left" w:pos="3825"/>
              </w:tabs>
              <w:ind w:right="-739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lang w:eastAsia="ar-SA"/>
              </w:rPr>
              <w:t>Нормативный правовой акт, регулирующий предоставление</w:t>
            </w:r>
          </w:p>
          <w:p w:rsidR="005E41C8" w:rsidRDefault="005E41C8">
            <w:pPr>
              <w:tabs>
                <w:tab w:val="left" w:pos="3825"/>
              </w:tabs>
              <w:ind w:right="-73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kern w:val="2"/>
                <w:lang w:eastAsia="ar-SA"/>
              </w:rPr>
              <w:t>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lang w:eastAsia="ar-SA"/>
              </w:rPr>
              <w:t>Вид услуги (платная \ бесплатная)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tabs>
                <w:tab w:val="left" w:pos="3825"/>
              </w:tabs>
              <w:ind w:right="-73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kern w:val="2"/>
                <w:lang w:eastAsia="ar-SA"/>
              </w:rPr>
              <w:t>Получатель услуги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tabs>
                <w:tab w:val="left" w:pos="3825"/>
              </w:tabs>
              <w:ind w:right="-73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tabs>
                <w:tab w:val="left" w:pos="3825"/>
              </w:tabs>
              <w:ind w:right="-7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tabs>
                <w:tab w:val="left" w:pos="3825"/>
              </w:tabs>
              <w:ind w:right="-7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tabs>
                <w:tab w:val="left" w:pos="3825"/>
              </w:tabs>
              <w:ind w:right="-7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tabs>
                <w:tab w:val="left" w:pos="3825"/>
              </w:tabs>
              <w:ind w:right="-7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tabs>
                <w:tab w:val="left" w:pos="3825"/>
              </w:tabs>
              <w:ind w:right="-7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</w:t>
            </w:r>
          </w:p>
        </w:tc>
      </w:tr>
      <w:tr w:rsidR="005E41C8" w:rsidTr="005E41C8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tabs>
                <w:tab w:val="left" w:pos="3825"/>
              </w:tabs>
              <w:ind w:right="-7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kern w:val="2"/>
                <w:lang w:eastAsia="ar-SA"/>
              </w:rPr>
              <w:t xml:space="preserve">Раздел 1. </w:t>
            </w:r>
            <w:r>
              <w:rPr>
                <w:b/>
              </w:rPr>
              <w:t>Услуги в сфере социальной защиты населения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Предоставление жилых помещений муниципального жилищного фонда по договорам социального найма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Крыгина Галина Ивановна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Жилищный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</w:t>
            </w:r>
          </w:p>
        </w:tc>
      </w:tr>
      <w:tr w:rsidR="005E41C8" w:rsidTr="005E41C8">
        <w:trPr>
          <w:trHeight w:val="22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Заключение договора социального найма с гражданами, проживающими в муниципальном жилищном фонде социального использования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Крыгина Галина Ивановна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Жилищный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1.3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Крыгина Галина Ивановна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Жилищный кодекс Российской Федерации; 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Закон Новосибирской области от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</w:t>
            </w:r>
            <w:r>
              <w:lastRenderedPageBreak/>
              <w:t>социального найма»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lastRenderedPageBreak/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Крыгина Галина Ивановна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Жилищный кодекс РФ от 29.12.2004 № 188-ФЗ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1.6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Признание граждан </w:t>
            </w:r>
            <w:proofErr w:type="gramStart"/>
            <w:r>
              <w:t>малоимущими</w:t>
            </w:r>
            <w:proofErr w:type="gramEnd"/>
            <w:r>
              <w:t xml:space="preserve"> в целях принятия на учет в качестве нуждающихся в жилых помещениях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Крыгина Галина Ивановна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Жилищный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  <w:rPr>
                <w:rFonts w:cs="Times New Roman"/>
              </w:rPr>
            </w:pPr>
            <w:r>
              <w:t>Федеральный закон от 06.10.2003 № 131-ФЗ «Об общих принципах местного самоуправления в Российской Федерации»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</w:t>
            </w:r>
          </w:p>
        </w:tc>
      </w:tr>
      <w:tr w:rsidR="005E41C8" w:rsidTr="005E41C8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rPr>
                <w:kern w:val="2"/>
                <w:lang w:eastAsia="ar-SA"/>
              </w:rPr>
              <w:t xml:space="preserve">Раздел 2. </w:t>
            </w:r>
            <w:r>
              <w:rPr>
                <w:b/>
                <w:kern w:val="2"/>
                <w:lang w:eastAsia="ar-SA"/>
              </w:rPr>
              <w:t>Услуги в сфере жилищно-коммунального хозяйства</w:t>
            </w:r>
          </w:p>
        </w:tc>
      </w:tr>
      <w:tr w:rsidR="005E41C8" w:rsidTr="005E41C8">
        <w:trPr>
          <w:trHeight w:val="14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Жилищный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Федеральный закон от 30.12.2004 № 210-ФЗ «Об основах регулирования тарифов организаций коммунального комплекса»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Жилищный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постановление Правительства Российской Федерации от 28.04.2005 № 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</w:t>
            </w:r>
          </w:p>
        </w:tc>
      </w:tr>
      <w:tr w:rsidR="005E41C8" w:rsidTr="005E41C8">
        <w:trPr>
          <w:trHeight w:val="1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Перевод жилого помещения в нежилое помещение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Жилищный кодекс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Физические, юридические 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Перевод нежилого помещения в жилое помещение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Жилищный кодекс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Физические, юридические 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2.5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Жилищный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color w:val="000000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Физические, юридические 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2.6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Признание помещения жилым помещением, жилого помещения пригодным (непригодным) для проживания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Жилищный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color w:val="000000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Физические, юридические  лица</w:t>
            </w:r>
          </w:p>
        </w:tc>
      </w:tr>
      <w:tr w:rsidR="005E41C8" w:rsidTr="005E41C8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rPr>
                <w:kern w:val="2"/>
                <w:lang w:eastAsia="ar-SA"/>
              </w:rPr>
              <w:t xml:space="preserve">Раздел 3. </w:t>
            </w:r>
            <w:r>
              <w:rPr>
                <w:b/>
              </w:rPr>
              <w:t xml:space="preserve">Услуги в сфере </w:t>
            </w:r>
            <w:proofErr w:type="spellStart"/>
            <w:r>
              <w:rPr>
                <w:b/>
              </w:rPr>
              <w:t>имущественно-земельных</w:t>
            </w:r>
            <w:proofErr w:type="spellEnd"/>
            <w:r>
              <w:rPr>
                <w:b/>
              </w:rPr>
              <w:t xml:space="preserve"> отношений, строительства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Гражданский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Физические, юридические 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3.2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Предоставление в аренду имущества муниципальной казны без проведения торгов (конкурсов, аукционов)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Гражданский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Федеральный закон от 26.07.2006 № 135-ФЗ «О защите конкуренции»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Физические, юридические 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Приватизация имущества муниципальной казны, предоставление в залог, передача в доверительное управление по концессионному соглашению в порядке, предусмотренном действующим законодательством и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Гражданский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Федеральный закон от 21.07.2005 № 115-ФЗ «О концессионных соглашениях»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Физические, юридические 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Предоставление в безвозмездное пользование имущества муниципальной казны без проведения торгов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Гражданский кодекс Российской Федерации; 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Федеральный закон от 26.07.2006 № 135-ФЗ «О защите конкуренции»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Юридические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Выдача сведений из реестра муниципального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i/>
                <w:u w:val="single"/>
              </w:rPr>
            </w:pPr>
            <w:r>
              <w:t>Присвоение и аннулирование адресов объектов адресации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Федеральный закон от 06.10.2003 № 131-ФЗ «Об общих принципах организации местного самоуправления Российской Федерации»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Физические, юридические 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Осуществление муниципального </w:t>
            </w:r>
            <w:proofErr w:type="gramStart"/>
            <w:r>
              <w:t xml:space="preserve">контроля </w:t>
            </w:r>
            <w:r>
              <w:lastRenderedPageBreak/>
              <w:t>за</w:t>
            </w:r>
            <w:proofErr w:type="gramEnd"/>
            <w:r>
              <w:t xml:space="preserve"> использованием и сохранностью муниципального жилищного фонда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lastRenderedPageBreak/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lastRenderedPageBreak/>
              <w:t xml:space="preserve">Федеральный закон от 26.12.2008 №294-ФЗ «О защите прав юридических лиц и индивидуальных </w:t>
            </w:r>
            <w:r>
              <w:lastRenderedPageBreak/>
              <w:t>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lastRenderedPageBreak/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 xml:space="preserve">юридические лица, </w:t>
            </w:r>
            <w:r>
              <w:rPr>
                <w:kern w:val="2"/>
                <w:lang w:eastAsia="ar-SA"/>
              </w:rPr>
              <w:lastRenderedPageBreak/>
              <w:t>индивидуальные предприниматели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lastRenderedPageBreak/>
              <w:t>3.8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Предоставление земельных участков, находящихся в собственности </w:t>
            </w:r>
            <w:proofErr w:type="spellStart"/>
            <w:r>
              <w:t>Орехово-Логовского</w:t>
            </w:r>
            <w:proofErr w:type="spellEnd"/>
            <w:r>
              <w:t xml:space="preserve"> сельсовета Краснозерского района Новосибирской области в собственность бесплатно гражданам и юридическим лицам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Конституция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 xml:space="preserve">Градостроительный кодекс Российской Федерации; 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Земельный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Закон Российской Федерации от 15.01.1993 N 4301-1  «О статусе Героев Советского Союза, Героев Российской Федерации и полных кавалеров ордена Славы»;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09.01.1997 N 5-ФЗ  «О предоставлении социальных гарантий Героям Социалистического Труда и полным кавалерам ордена Трудовой Славы»;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Закон Новосибирской области от 14.04.2003г. № 108-ОЗ «Об использовании земель на территории Новосибирской области»;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Федеральным законом от 23.06.2014 года № 171-ФЗ «О внесении изменений в Земельный кодекс РФ и отдельные законодательные акты РФ.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лица, юридические 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Прекращение права постоянного (бессрочного) пользования или пожизненного наследуемого владения на земельный участок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Гражданский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24.07.2007г. № 221-ФЗ «О государственном кадастре недвижимости»;</w:t>
            </w:r>
          </w:p>
          <w:p w:rsidR="005E41C8" w:rsidRDefault="005E41C8">
            <w:pPr>
              <w:pStyle w:val="a3"/>
              <w:spacing w:line="276" w:lineRule="auto"/>
            </w:pPr>
            <w:r>
              <w:t xml:space="preserve">Федеральный закон от 21.07.1997г. № 122-ФЗ «О государственной регистрации прав на недвижимое имущество и сделок с ним»; 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Закон Новосибирской области от 14.04.2003 № 108-ОЗ «Об использовании земель на территории Новосибирской области».</w:t>
            </w:r>
          </w:p>
          <w:p w:rsidR="005E41C8" w:rsidRDefault="005E41C8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лица, юридические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Предоставление земельных участков для индивидуального жилищного строительства по результатам проведения торгов</w:t>
            </w:r>
          </w:p>
          <w:p w:rsidR="005E41C8" w:rsidRDefault="005E41C8">
            <w:pPr>
              <w:pStyle w:val="a3"/>
              <w:spacing w:line="276" w:lineRule="auto"/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Градостроительный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Земельный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06.10.2003 № 131-ФЗ «Об общих принципах организации местного самоуправления Российской Федерации»;</w:t>
            </w:r>
          </w:p>
          <w:p w:rsidR="005E41C8" w:rsidRDefault="005E41C8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Федеральный закон от 21.07.1997 года № 122-ФЗ «О государственной регистрации прав на недвижимое имущество и сделок с ним»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Расторжение договора аренды земельного </w:t>
            </w:r>
          </w:p>
          <w:p w:rsidR="005E41C8" w:rsidRDefault="005E41C8">
            <w:pPr>
              <w:pStyle w:val="a3"/>
              <w:spacing w:line="276" w:lineRule="auto"/>
            </w:pPr>
            <w:r>
              <w:t>участка по инициативе арендатора</w:t>
            </w:r>
          </w:p>
          <w:p w:rsidR="005E41C8" w:rsidRDefault="005E41C8">
            <w:pPr>
              <w:pStyle w:val="a3"/>
              <w:spacing w:line="276" w:lineRule="auto"/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lastRenderedPageBreak/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Градостроительный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Земельный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5E41C8" w:rsidRDefault="005E41C8">
            <w:pPr>
              <w:pStyle w:val="a3"/>
              <w:spacing w:line="276" w:lineRule="auto"/>
            </w:pPr>
            <w:r>
              <w:lastRenderedPageBreak/>
              <w:t>Федеральный законом от 21.07.1997 г. № 122-ФЗ «О государственной регистрации прав на недвижимое имущество и сделок с ним»;</w:t>
            </w:r>
          </w:p>
          <w:p w:rsidR="005E41C8" w:rsidRDefault="005E41C8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Федеральный закон от 23.06.2014 г. № 171-ФЗ «О внесении изменений в Земельный кодекс РФ и отдельные законодательные акты РФ».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lastRenderedPageBreak/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 лица, юридические 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Предоставление  прав на земельные участки, </w:t>
            </w:r>
          </w:p>
          <w:p w:rsidR="005E41C8" w:rsidRDefault="005E41C8">
            <w:pPr>
              <w:pStyle w:val="a3"/>
              <w:spacing w:line="276" w:lineRule="auto"/>
            </w:pPr>
            <w:r>
              <w:t xml:space="preserve">на </w:t>
            </w:r>
            <w:proofErr w:type="gramStart"/>
            <w:r>
              <w:t>которых</w:t>
            </w:r>
            <w:proofErr w:type="gramEnd"/>
            <w:r>
              <w:t xml:space="preserve"> расположены здания, строения, сооружения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Конституция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 xml:space="preserve">Градостроительный кодекс Российской Федерации; 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06.10.2003 № 131-ФЗ «Об общих принципах организации местного самоуправления»;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Приказ Минэкономразвития РФ от 30.10.2007 г. № 370 «Об утверждении перечня документов, прилагаемых к заявлению о приобретении прав на земельный участок, который находится в государственной или муниципальной собственности и на котором расположены здания, строения, сооружения»;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Закон Новосибирской области от 14.04.2003 г. № 108-ОЗ «Об использовании земель на территории Новосибирской области»;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Закон Новосибирской области от 30.12.2003 г. № 162-ОЗ «Об обороте земель сельскохозяйственного назначения ни территории Новосибирской области»;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Постановление администрации Новосибирской области от 21.01.2008 г. № 5-па «О порядке определения размера арендной платы за использование земельных участков на территории Новосибирской области, государственная собственность на которые не разграничена»;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Постановление администрации Новосибирской области от 18.09.2008 г. № 40-па «О цене земельных участков»;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Федеральный закон от 23.06.2014 г. № 171-ФЗ «О внесении изменений в Земельный кодекс РФ и отдельные законодательные акты РФ».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Физические,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юридические  лица, индивидуальные предприниматели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Образование земельных участков из земельных участков, </w:t>
            </w:r>
          </w:p>
          <w:p w:rsidR="005E41C8" w:rsidRDefault="005E41C8">
            <w:pPr>
              <w:pStyle w:val="a3"/>
              <w:spacing w:line="276" w:lineRule="auto"/>
            </w:pPr>
            <w:proofErr w:type="gramStart"/>
            <w:r>
              <w:t>находящихся</w:t>
            </w:r>
            <w:proofErr w:type="gramEnd"/>
            <w:r>
              <w:t xml:space="preserve"> в муниципальной собственности или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Градостроительный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Земельный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Федеральный закон от 21.07.1997 г. № 122-ФЗ «О государственной регистрации прав на недвижимое имущество и сделок с ним»;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Закон Новосибирской области от 14.04.2003 г. № 108-ОЗ «Об использовании земель на территории Новосибирской области».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Физические, юридические  лица, индивидуальные предприниматели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Предоставление земельных участков для целей,</w:t>
            </w:r>
          </w:p>
          <w:p w:rsidR="005E41C8" w:rsidRDefault="005E41C8">
            <w:pPr>
              <w:pStyle w:val="a3"/>
              <w:spacing w:line="276" w:lineRule="auto"/>
            </w:pPr>
            <w:r>
              <w:lastRenderedPageBreak/>
              <w:t xml:space="preserve">не </w:t>
            </w:r>
            <w:proofErr w:type="gramStart"/>
            <w:r>
              <w:t>связанных</w:t>
            </w:r>
            <w:proofErr w:type="gramEnd"/>
            <w:r>
              <w:t xml:space="preserve"> со строительством (за исключением ведения садоводства, огородничества, дачного хозяйства)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lastRenderedPageBreak/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Гражданский кодекс Российской Федерации; </w:t>
            </w:r>
          </w:p>
          <w:p w:rsidR="005E41C8" w:rsidRDefault="005E41C8">
            <w:pPr>
              <w:pStyle w:val="a3"/>
              <w:spacing w:line="276" w:lineRule="auto"/>
            </w:pPr>
            <w:r>
              <w:t xml:space="preserve">Федеральный закон от 06.10.2003 № 131-ФЗ «Об общих принципах организации местного самоуправления в </w:t>
            </w:r>
            <w:r>
              <w:lastRenderedPageBreak/>
              <w:t>Российской Федерации»;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Закон Новосибирской области от 14.04.2003 г. № 108-ОЗ «</w:t>
            </w:r>
            <w:proofErr w:type="gramStart"/>
            <w:r>
              <w:t>Об</w:t>
            </w:r>
            <w:proofErr w:type="gramEnd"/>
          </w:p>
          <w:p w:rsidR="005E41C8" w:rsidRDefault="005E41C8">
            <w:pPr>
              <w:pStyle w:val="a3"/>
              <w:spacing w:line="276" w:lineRule="auto"/>
            </w:pPr>
            <w:proofErr w:type="gramStart"/>
            <w:r>
              <w:t>использовании</w:t>
            </w:r>
            <w:proofErr w:type="gramEnd"/>
            <w:r>
              <w:t xml:space="preserve"> земель на территории Новосибирской области»;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Закон Новосибирской области от 30.12.2003 г. № 162-ОЗ «Об обороте</w:t>
            </w:r>
          </w:p>
          <w:p w:rsidR="005E41C8" w:rsidRDefault="005E41C8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 сельскохозяйственного назначения ни территории Новосибирской области».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lastRenderedPageBreak/>
              <w:t>бесплатная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Юридические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Продление договора аренды земельного участка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5E41C8" w:rsidRDefault="005E41C8">
            <w:pPr>
              <w:pStyle w:val="a3"/>
              <w:spacing w:line="276" w:lineRule="auto"/>
            </w:pPr>
            <w:r>
              <w:t>Федеральным законом от 21 июля 1997 года № 122-ФЗ «О государственной регистрации прав на недвижимое имущество и сделок с ним»;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Земельный кодекс Российской Федерации.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бесплатно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Физические лица, юридические  лица</w:t>
            </w:r>
          </w:p>
        </w:tc>
      </w:tr>
      <w:tr w:rsidR="005E41C8" w:rsidTr="005E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3.16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Предоставление в аренду земельных участков </w:t>
            </w:r>
          </w:p>
          <w:p w:rsidR="005E41C8" w:rsidRDefault="005E41C8">
            <w:pPr>
              <w:pStyle w:val="a3"/>
              <w:spacing w:line="276" w:lineRule="auto"/>
            </w:pPr>
            <w:r>
              <w:t xml:space="preserve">для индивидуального жилищного строительства </w:t>
            </w:r>
          </w:p>
          <w:p w:rsidR="005E41C8" w:rsidRDefault="005E41C8">
            <w:pPr>
              <w:pStyle w:val="a3"/>
              <w:spacing w:line="276" w:lineRule="auto"/>
            </w:pPr>
            <w:r>
              <w:t>без проведения торгов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Колесник Татьяна Сергеевна 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Градостроительный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</w:pPr>
            <w:r>
              <w:t>Земельный кодекс Российской Федерации;</w:t>
            </w:r>
          </w:p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Федеральный закон от 25.10.2001 г. № 137-ФЗ «О введении в действие Земельного кодекса Российской Федерации».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бесплатно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C8" w:rsidRDefault="005E41C8">
            <w:pPr>
              <w:pStyle w:val="a3"/>
              <w:spacing w:line="276" w:lineRule="auto"/>
              <w:rPr>
                <w:rFonts w:eastAsia="Times New Roman"/>
              </w:rPr>
            </w:pPr>
            <w:r>
              <w:t>Физические, юридические  лица</w:t>
            </w:r>
          </w:p>
        </w:tc>
      </w:tr>
    </w:tbl>
    <w:p w:rsidR="005E41C8" w:rsidRDefault="005E41C8" w:rsidP="005E41C8">
      <w:pPr>
        <w:pStyle w:val="a3"/>
        <w:rPr>
          <w:rFonts w:eastAsia="Times New Roman"/>
        </w:rPr>
      </w:pPr>
      <w:r>
        <w:tab/>
      </w:r>
    </w:p>
    <w:p w:rsidR="005E41C8" w:rsidRDefault="005E41C8" w:rsidP="005E41C8">
      <w:pPr>
        <w:pStyle w:val="a3"/>
      </w:pPr>
    </w:p>
    <w:p w:rsidR="002767C8" w:rsidRDefault="002767C8"/>
    <w:sectPr w:rsidR="0027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D5D44"/>
    <w:multiLevelType w:val="multilevel"/>
    <w:tmpl w:val="AEC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1C8"/>
    <w:rsid w:val="002767C8"/>
    <w:rsid w:val="005E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1C8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E41C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5E41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Style7">
    <w:name w:val="Style7"/>
    <w:basedOn w:val="a"/>
    <w:rsid w:val="005E41C8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2237</Words>
  <Characters>12757</Characters>
  <Application>Microsoft Office Word</Application>
  <DocSecurity>0</DocSecurity>
  <Lines>106</Lines>
  <Paragraphs>29</Paragraphs>
  <ScaleCrop>false</ScaleCrop>
  <Company>Microsoft</Company>
  <LinksUpToDate>false</LinksUpToDate>
  <CharactersWithSpaces>14965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2017-05-30T08:12:00Z</dcterms:created>
  <dcterms:modified xsi:type="dcterms:W3CDTF">2017-05-30T08:13:00Z</dcterms:modified>
</cp:coreProperties>
</file>