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CB4" w:rsidRDefault="00492CB4" w:rsidP="00492C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АДМИНИСТРАЦИЯ              проект</w:t>
      </w:r>
    </w:p>
    <w:p w:rsidR="00492CB4" w:rsidRDefault="00492CB4" w:rsidP="00492C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АКСЕНИХИНСКОГО СЕЛЬСОВЕТА  КРАСНОЗЕРСКОГО РАЙОНА</w:t>
      </w:r>
    </w:p>
    <w:p w:rsidR="00492CB4" w:rsidRDefault="00492CB4" w:rsidP="00492C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492CB4" w:rsidRDefault="00492CB4" w:rsidP="00492C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92CB4" w:rsidRDefault="00492CB4" w:rsidP="00492C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492CB4" w:rsidRDefault="00492CB4" w:rsidP="00492C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2CB4" w:rsidRDefault="00492CB4" w:rsidP="00492C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00.00.2019г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>ксениха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№ </w:t>
      </w:r>
    </w:p>
    <w:p w:rsidR="00492CB4" w:rsidRDefault="00492CB4" w:rsidP="00492C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77E1" w:rsidRPr="007577E1" w:rsidRDefault="007577E1" w:rsidP="007577E1">
      <w:pPr>
        <w:spacing w:after="0" w:line="240" w:lineRule="auto"/>
        <w:ind w:right="21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77E1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Аксенихинского сельсовета Краснозерского района Новосибирской области от 28.03.2012 г №25 «Об утверждении административного регламента предоставления муниципальной услуги по предоставлению муниципальных жилых помещений по договорам социального найма»</w:t>
      </w:r>
    </w:p>
    <w:p w:rsidR="007577E1" w:rsidRPr="007577E1" w:rsidRDefault="007577E1" w:rsidP="007577E1">
      <w:pPr>
        <w:spacing w:after="0" w:line="240" w:lineRule="auto"/>
        <w:ind w:right="212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2CB4" w:rsidRPr="007577E1" w:rsidRDefault="00492CB4" w:rsidP="00492C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7E1">
        <w:rPr>
          <w:rFonts w:ascii="Times New Roman" w:hAnsi="Times New Roman" w:cs="Times New Roman"/>
          <w:sz w:val="24"/>
          <w:szCs w:val="24"/>
        </w:rPr>
        <w:t xml:space="preserve">     В соответствии с Федеральным законом Российской Федерации от 27 июля </w:t>
      </w:r>
      <w:smartTag w:uri="urn:schemas-microsoft-com:office:smarttags" w:element="metricconverter">
        <w:smartTagPr>
          <w:attr w:name="ProductID" w:val="2010 г"/>
        </w:smartTagPr>
        <w:r w:rsidRPr="007577E1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7577E1">
        <w:rPr>
          <w:rFonts w:ascii="Times New Roman" w:hAnsi="Times New Roman" w:cs="Times New Roman"/>
          <w:sz w:val="24"/>
          <w:szCs w:val="24"/>
        </w:rPr>
        <w:t>. № 210-ФЗ "Об организации предоставления государственных и муниципальных услуг", федеральным законом от 06.10.2003 №131-ФЗ «Об общих принципах организации местного самоуправления в Российской Федерации»  </w:t>
      </w:r>
    </w:p>
    <w:p w:rsidR="00492CB4" w:rsidRPr="007577E1" w:rsidRDefault="00492CB4" w:rsidP="00492C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7E1">
        <w:rPr>
          <w:rFonts w:ascii="Times New Roman" w:hAnsi="Times New Roman" w:cs="Times New Roman"/>
          <w:sz w:val="24"/>
          <w:szCs w:val="24"/>
        </w:rPr>
        <w:t> </w:t>
      </w:r>
      <w:r w:rsidRPr="007577E1">
        <w:rPr>
          <w:rStyle w:val="a4"/>
          <w:rFonts w:ascii="Times New Roman" w:hAnsi="Times New Roman" w:cs="Times New Roman"/>
          <w:sz w:val="24"/>
          <w:szCs w:val="24"/>
        </w:rPr>
        <w:t>ПОСТАНОВЛЯЕТ:</w:t>
      </w:r>
    </w:p>
    <w:p w:rsidR="00492CB4" w:rsidRPr="007577E1" w:rsidRDefault="00492CB4" w:rsidP="007577E1">
      <w:pPr>
        <w:spacing w:after="0" w:line="240" w:lineRule="auto"/>
        <w:ind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77E1">
        <w:rPr>
          <w:rStyle w:val="a4"/>
          <w:rFonts w:ascii="Times New Roman" w:hAnsi="Times New Roman" w:cs="Times New Roman"/>
          <w:sz w:val="24"/>
          <w:szCs w:val="24"/>
        </w:rPr>
        <w:t xml:space="preserve">  </w:t>
      </w:r>
      <w:r w:rsidRPr="007577E1">
        <w:rPr>
          <w:rFonts w:ascii="Times New Roman" w:hAnsi="Times New Roman" w:cs="Times New Roman"/>
          <w:sz w:val="24"/>
          <w:szCs w:val="24"/>
        </w:rPr>
        <w:t xml:space="preserve">1. Внести в Административный регламент  </w:t>
      </w:r>
      <w:r w:rsidR="007577E1" w:rsidRPr="007577E1">
        <w:rPr>
          <w:rFonts w:ascii="Times New Roman" w:hAnsi="Times New Roman" w:cs="Times New Roman"/>
          <w:sz w:val="24"/>
          <w:szCs w:val="24"/>
        </w:rPr>
        <w:t xml:space="preserve">по предоставлению муниципальной услуги по предоставлению муниципальных жилых помещений по договорам социального найма»  </w:t>
      </w:r>
      <w:r w:rsidRPr="007577E1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492CB4" w:rsidRDefault="00492CB4" w:rsidP="00492CB4">
      <w:pPr>
        <w:pStyle w:val="1"/>
        <w:numPr>
          <w:ilvl w:val="1"/>
          <w:numId w:val="1"/>
        </w:numPr>
        <w:shd w:val="clear" w:color="auto" w:fill="auto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Изложить  раздел 5. «Досудебный (внесудебный) порядок обжалования </w:t>
      </w:r>
    </w:p>
    <w:p w:rsidR="00492CB4" w:rsidRDefault="00492CB4" w:rsidP="00492C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решений и действий (бездействия) администрации Аксенихинского сельсовета Краснозерского района Новосибирской области»   в следующей редакции:</w:t>
      </w:r>
    </w:p>
    <w:p w:rsidR="00492CB4" w:rsidRDefault="00492CB4" w:rsidP="00492C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 . Заявитель имеет право обжаловать решения и действия (бездействие) администрации Аксенихинского сельсовета Краснозерского района Новосибирской области  предоставляющей  муниципальную услугу, ее должностных лиц, муниципальных служащих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принятые (осуществляемые) в ходе предоставления муниципальной услуги, в  досудебном (внесудебном) порядке в соответствии с положениями статьи Федерального закона от 27.07.2010 №210-ФЗ «Об организации предоставления государственных и муниципальных услуг».</w:t>
      </w:r>
    </w:p>
    <w:p w:rsidR="00492CB4" w:rsidRDefault="00492CB4" w:rsidP="00492C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  Жалоба на действия (бездействие) администрации Аксенихинского сельсовета Краснозерского района  Новосибирской области, должностных лиц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муниципальных служащих подается главе Аксенихинского сельсовета Краснозерского района Новосибирской области  .</w:t>
      </w:r>
    </w:p>
    <w:p w:rsidR="00492CB4" w:rsidRDefault="00492CB4" w:rsidP="00492C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492CB4" w:rsidRDefault="00492CB4" w:rsidP="00492C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Новосибирской области.</w:t>
      </w:r>
    </w:p>
    <w:p w:rsidR="00492CB4" w:rsidRDefault="00492CB4" w:rsidP="00492C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официальном сайте администрации  Едином портале государственных и муниципальных </w:t>
      </w:r>
      <w:r>
        <w:rPr>
          <w:rFonts w:ascii="Times New Roman" w:hAnsi="Times New Roman" w:cs="Times New Roman"/>
          <w:sz w:val="24"/>
          <w:szCs w:val="24"/>
        </w:rPr>
        <w:lastRenderedPageBreak/>
        <w:t>услуг, а также в устной и письменной форме по запросам заявителей в ходе предоставления муниципальной услуги администрацией  Аксенихинского сельсовета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Краснозерского района Новосибирской области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92CB4" w:rsidRDefault="00492CB4" w:rsidP="00492C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 . Перечень нормативных правовых актов, регулирующих порядок досудебного (внесудебного) обжалования заявителем решений и действий (бездействия) администрации Аксенихинского сельсовета Краснозерского района Новосибирской области, предоставляющей муниципальную услугу, должностных лиц, муниципальных служащих:</w:t>
      </w:r>
    </w:p>
    <w:p w:rsidR="00492CB4" w:rsidRDefault="00492CB4" w:rsidP="00492C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27.07.2010 № 210-ФЗ «Об  организации  предоставления государственных и муниципальных услуг»;</w:t>
      </w:r>
    </w:p>
    <w:p w:rsidR="00492CB4" w:rsidRDefault="00492CB4" w:rsidP="00492C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  Аксенихинского сельсовета Краснозерского района Новосибирской области №41 от 08.07.2019 г. </w:t>
      </w:r>
    </w:p>
    <w:p w:rsidR="00492CB4" w:rsidRDefault="00492CB4" w:rsidP="00492C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  Информация, содержащаяся в настоящем разделе, подлежит размещению на Едином портале государственных и муниципальных услуг</w:t>
      </w:r>
    </w:p>
    <w:p w:rsidR="00492CB4" w:rsidRDefault="00492CB4" w:rsidP="00492C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Опубликовать настоящее постановление в периодическом печатном издании     «Бюллетень органов местного самоуправления Аксенихинского сельсовета  » и разместить на официальном сайте администрации   Аксенихинского сельсовета Краснозерского района Новосибирской области..     </w:t>
      </w:r>
    </w:p>
    <w:p w:rsidR="00492CB4" w:rsidRDefault="00492CB4" w:rsidP="00492C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возлагаю на себя.</w:t>
      </w:r>
    </w:p>
    <w:p w:rsidR="00492CB4" w:rsidRDefault="00492CB4" w:rsidP="00492C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2CB4" w:rsidRDefault="00492CB4" w:rsidP="00492C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2CB4" w:rsidRDefault="00492CB4" w:rsidP="00492C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 Аксенихинского сельсовета</w:t>
      </w:r>
    </w:p>
    <w:p w:rsidR="00492CB4" w:rsidRDefault="00492CB4" w:rsidP="00492C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Краснозерского района</w:t>
      </w:r>
    </w:p>
    <w:p w:rsidR="00492CB4" w:rsidRDefault="00492CB4" w:rsidP="00492C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                                                          З.И.Биденко </w:t>
      </w:r>
    </w:p>
    <w:p w:rsidR="00492CB4" w:rsidRDefault="00492CB4" w:rsidP="00492C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2CB4" w:rsidRDefault="00492CB4" w:rsidP="00492C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2CB4" w:rsidRDefault="00492CB4" w:rsidP="00492C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2CB4" w:rsidRDefault="00492CB4" w:rsidP="00492C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2CB4" w:rsidRDefault="00492CB4" w:rsidP="00492C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2CB4" w:rsidRDefault="00492CB4" w:rsidP="00492C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2CB4" w:rsidRDefault="00492CB4" w:rsidP="00492CB4">
      <w:pPr>
        <w:rPr>
          <w:rFonts w:ascii="Times New Roman" w:hAnsi="Times New Roman" w:cs="Times New Roman"/>
          <w:sz w:val="24"/>
          <w:szCs w:val="24"/>
        </w:rPr>
      </w:pPr>
    </w:p>
    <w:p w:rsidR="00492CB4" w:rsidRDefault="00492CB4" w:rsidP="00492CB4">
      <w:pPr>
        <w:rPr>
          <w:rFonts w:ascii="Times New Roman" w:hAnsi="Times New Roman" w:cs="Times New Roman"/>
          <w:sz w:val="24"/>
          <w:szCs w:val="24"/>
        </w:rPr>
      </w:pPr>
    </w:p>
    <w:p w:rsidR="00492CB4" w:rsidRDefault="00492CB4" w:rsidP="00492CB4"/>
    <w:p w:rsidR="00470C7C" w:rsidRDefault="00470C7C"/>
    <w:sectPr w:rsidR="00470C7C" w:rsidSect="00A63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74FA7"/>
    <w:multiLevelType w:val="multilevel"/>
    <w:tmpl w:val="F6BE8E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05" w:hanging="720"/>
      </w:pPr>
    </w:lvl>
    <w:lvl w:ilvl="2">
      <w:start w:val="1"/>
      <w:numFmt w:val="decimal"/>
      <w:lvlText w:val="%1.%2.%3."/>
      <w:lvlJc w:val="left"/>
      <w:pPr>
        <w:ind w:left="890" w:hanging="720"/>
      </w:pPr>
    </w:lvl>
    <w:lvl w:ilvl="3">
      <w:start w:val="1"/>
      <w:numFmt w:val="decimal"/>
      <w:lvlText w:val="%1.%2.%3.%4."/>
      <w:lvlJc w:val="left"/>
      <w:pPr>
        <w:ind w:left="1335" w:hanging="1080"/>
      </w:pPr>
    </w:lvl>
    <w:lvl w:ilvl="4">
      <w:start w:val="1"/>
      <w:numFmt w:val="decimal"/>
      <w:lvlText w:val="%1.%2.%3.%4.%5."/>
      <w:lvlJc w:val="left"/>
      <w:pPr>
        <w:ind w:left="1420" w:hanging="1080"/>
      </w:pPr>
    </w:lvl>
    <w:lvl w:ilvl="5">
      <w:start w:val="1"/>
      <w:numFmt w:val="decimal"/>
      <w:lvlText w:val="%1.%2.%3.%4.%5.%6."/>
      <w:lvlJc w:val="left"/>
      <w:pPr>
        <w:ind w:left="1865" w:hanging="1440"/>
      </w:pPr>
    </w:lvl>
    <w:lvl w:ilvl="6">
      <w:start w:val="1"/>
      <w:numFmt w:val="decimal"/>
      <w:lvlText w:val="%1.%2.%3.%4.%5.%6.%7."/>
      <w:lvlJc w:val="left"/>
      <w:pPr>
        <w:ind w:left="1950" w:hanging="1440"/>
      </w:pPr>
    </w:lvl>
    <w:lvl w:ilvl="7">
      <w:start w:val="1"/>
      <w:numFmt w:val="decimal"/>
      <w:lvlText w:val="%1.%2.%3.%4.%5.%6.%7.%8."/>
      <w:lvlJc w:val="left"/>
      <w:pPr>
        <w:ind w:left="2395" w:hanging="1800"/>
      </w:pPr>
    </w:lvl>
    <w:lvl w:ilvl="8">
      <w:start w:val="1"/>
      <w:numFmt w:val="decimal"/>
      <w:lvlText w:val="%1.%2.%3.%4.%5.%6.%7.%8.%9."/>
      <w:lvlJc w:val="left"/>
      <w:pPr>
        <w:ind w:left="248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2CB4"/>
    <w:rsid w:val="00470C7C"/>
    <w:rsid w:val="00492CB4"/>
    <w:rsid w:val="007577E1"/>
    <w:rsid w:val="00A63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492CB4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1">
    <w:name w:val="Основной текст1"/>
    <w:basedOn w:val="a"/>
    <w:link w:val="a3"/>
    <w:rsid w:val="00492CB4"/>
    <w:pPr>
      <w:widowControl w:val="0"/>
      <w:shd w:val="clear" w:color="auto" w:fill="FFFFFF"/>
      <w:spacing w:before="900" w:after="300" w:line="331" w:lineRule="exact"/>
      <w:jc w:val="both"/>
    </w:pPr>
    <w:rPr>
      <w:rFonts w:ascii="Times New Roman" w:eastAsia="Times New Roman" w:hAnsi="Times New Roman" w:cs="Times New Roman"/>
      <w:spacing w:val="1"/>
    </w:rPr>
  </w:style>
  <w:style w:type="character" w:styleId="a4">
    <w:name w:val="Strong"/>
    <w:basedOn w:val="a0"/>
    <w:qFormat/>
    <w:rsid w:val="00492C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612</Words>
  <Characters>3491</Characters>
  <Application>Microsoft Office Word</Application>
  <DocSecurity>0</DocSecurity>
  <Lines>29</Lines>
  <Paragraphs>8</Paragraphs>
  <ScaleCrop>false</ScaleCrop>
  <Company>SPecialiST RePack</Company>
  <LinksUpToDate>false</LinksUpToDate>
  <CharactersWithSpaces>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2019-07-11T05:34:00Z</dcterms:created>
  <dcterms:modified xsi:type="dcterms:W3CDTF">2019-07-11T08:12:00Z</dcterms:modified>
</cp:coreProperties>
</file>